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numbering.xml" ContentType="application/vnd.openxmlformats-officedocument.wordprocessingml.numbering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p>
      <w:pPr>
        <w:autoSpaceDE/>
        <w:autoSpaceDN/>
        <w:widowControl/>
        <w:wordWrap/>
        <w:snapToGrid w:val="0"/>
        <w:jc w:val="center"/>
        <w:spacing w:after="0" w:line="240" w:lineRule="auto"/>
        <w:rPr>
          <w:rFonts w:ascii="맑은 고딕" w:eastAsia="맑은 고딕" w:hAnsi="맑은 고딕" w:cs="Times New Roman"/>
          <w:sz w:val="28"/>
          <w:szCs w:val="28"/>
          <w:kern w:val="0"/>
        </w:rPr>
      </w:pPr>
      <w:r>
        <w:rPr>
          <w:rFonts w:ascii="맑은 고딕" w:eastAsia="맑은 고딕" w:hAnsi="맑은 고딕" w:cs="Times New Roman" w:hint="eastAsia"/>
          <w:sz w:val="28"/>
          <w:szCs w:val="28"/>
          <w:kern w:val="0"/>
        </w:rPr>
        <w:t>서비스 이용</w:t>
      </w:r>
      <w:r>
        <w:rPr>
          <w:rFonts w:ascii="맑은 고딕" w:eastAsia="맑은 고딕" w:hAnsi="맑은 고딕" w:cs="Times New Roman" w:hint="eastAsia"/>
          <w:sz w:val="28"/>
          <w:szCs w:val="28"/>
          <w:kern w:val="0"/>
        </w:rPr>
        <w:t>약관</w:t>
      </w:r>
      <w:r>
        <w:rPr>
          <w:rFonts w:ascii="맑은 고딕" w:eastAsia="맑은 고딕" w:hAnsi="맑은 고딕" w:cs="Times New Roman" w:hint="eastAsia"/>
          <w:sz w:val="28"/>
          <w:szCs w:val="28"/>
          <w:kern w:val="0"/>
        </w:rPr>
        <w:t xml:space="preserve"> </w:t>
      </w:r>
      <w:r>
        <w:rPr>
          <w:rFonts w:ascii="맑은 고딕" w:eastAsia="맑은 고딕" w:hAnsi="맑은 고딕" w:cs="Times New Roman" w:hint="eastAsia"/>
          <w:sz w:val="28"/>
          <w:szCs w:val="28"/>
          <w:kern w:val="0"/>
        </w:rPr>
        <w:t>신구〮조문</w:t>
      </w:r>
      <w:r>
        <w:rPr>
          <w:rFonts w:ascii="맑은 고딕" w:eastAsia="맑은 고딕" w:hAnsi="맑은 고딕" w:cs="Times New Roman" w:hint="eastAsia"/>
          <w:sz w:val="28"/>
          <w:szCs w:val="28"/>
          <w:kern w:val="0"/>
        </w:rPr>
        <w:t xml:space="preserve"> </w:t>
      </w:r>
      <w:r>
        <w:rPr>
          <w:rFonts w:ascii="맑은 고딕" w:eastAsia="맑은 고딕" w:hAnsi="맑은 고딕" w:cs="Times New Roman" w:hint="eastAsia"/>
          <w:sz w:val="28"/>
          <w:szCs w:val="28"/>
          <w:kern w:val="0"/>
        </w:rPr>
        <w:t>대비표</w:t>
      </w:r>
    </w:p>
    <w:p>
      <w:pPr>
        <w:autoSpaceDE/>
        <w:autoSpaceDN/>
        <w:widowControl/>
        <w:wordWrap/>
        <w:snapToGrid w:val="0"/>
        <w:spacing w:after="0" w:line="240" w:lineRule="auto"/>
        <w:rPr>
          <w:rFonts w:ascii="맑은 고딕" w:eastAsia="맑은 고딕" w:hAnsi="맑은 고딕" w:cs="Times New Roman"/>
          <w:szCs w:val="20"/>
          <w:kern w:val="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>
        <w:trPr>
          <w:tblHeader/>
          <w:trHeight w:val="574" w:hRule="atLeast"/>
        </w:trPr>
        <w:tc>
          <w:tcPr>
            <w:tcW w:w="4508" w:type="dxa"/>
            <w:shd w:val="clear" w:color="auto" w:fill="DBDBDB" w:themeFill="accent3" w:themeFillTint="66"/>
            <w:vAlign w:val="center"/>
          </w:tcPr>
          <w:p>
            <w:pPr>
              <w:autoSpaceDE/>
              <w:autoSpaceDN/>
              <w:widowControl/>
              <w:wordWrap/>
              <w:snapToGrid w:val="0"/>
              <w:jc w:val="center"/>
              <w:rPr>
                <w:rFonts w:ascii="맑은 고딕" w:eastAsia="맑은 고딕" w:hAnsi="맑은 고딕" w:cs="Times New Roman"/>
                <w:szCs w:val="20"/>
                <w:kern w:val="0"/>
                <w:shd w:val="pct15" w:color="auto" w:fill="FFFFFF"/>
              </w:rPr>
            </w:pPr>
            <w:r>
              <w:rPr>
                <w:rFonts w:ascii="맑은 고딕" w:eastAsia="맑은 고딕" w:hAnsi="맑은 고딕" w:cs="Times New Roman" w:hint="eastAsia"/>
                <w:szCs w:val="20"/>
                <w:kern w:val="0"/>
                <w:shd w:val="pct15" w:color="auto" w:fill="FFFFFF"/>
              </w:rPr>
              <w:t xml:space="preserve">현 </w:t>
            </w:r>
            <w:r>
              <w:rPr>
                <w:rFonts w:ascii="맑은 고딕" w:eastAsia="맑은 고딕" w:hAnsi="맑은 고딕" w:cs="Times New Roman"/>
                <w:szCs w:val="20"/>
                <w:kern w:val="0"/>
                <w:shd w:val="pct15" w:color="auto" w:fill="FFFFFF"/>
              </w:rPr>
              <w:t xml:space="preserve">  </w:t>
            </w:r>
            <w:r>
              <w:rPr>
                <w:rFonts w:ascii="맑은 고딕" w:eastAsia="맑은 고딕" w:hAnsi="맑은 고딕" w:cs="Times New Roman" w:hint="eastAsia"/>
                <w:szCs w:val="20"/>
                <w:kern w:val="0"/>
                <w:shd w:val="pct15" w:color="auto" w:fill="FFFFFF"/>
              </w:rPr>
              <w:t>행</w:t>
            </w:r>
          </w:p>
        </w:tc>
        <w:tc>
          <w:tcPr>
            <w:tcW w:w="4508" w:type="dxa"/>
            <w:shd w:val="clear" w:color="auto" w:fill="DBDBDB" w:themeFill="accent3" w:themeFillTint="66"/>
            <w:vAlign w:val="center"/>
          </w:tcPr>
          <w:p>
            <w:pPr>
              <w:autoSpaceDE/>
              <w:autoSpaceDN/>
              <w:widowControl/>
              <w:wordWrap/>
              <w:snapToGrid w:val="0"/>
              <w:jc w:val="center"/>
              <w:rPr>
                <w:rFonts w:ascii="맑은 고딕" w:eastAsia="맑은 고딕" w:hAnsi="맑은 고딕" w:cs="Times New Roman"/>
                <w:szCs w:val="20"/>
                <w:kern w:val="0"/>
                <w:shd w:val="pct15" w:color="auto" w:fill="FFFFFF"/>
              </w:rPr>
            </w:pPr>
            <w:r>
              <w:rPr>
                <w:rFonts w:ascii="맑은 고딕" w:eastAsia="맑은 고딕" w:hAnsi="맑은 고딕" w:cs="Times New Roman" w:hint="eastAsia"/>
                <w:szCs w:val="20"/>
                <w:kern w:val="0"/>
                <w:shd w:val="pct15" w:color="auto" w:fill="FFFFFF"/>
              </w:rPr>
              <w:t xml:space="preserve">개 </w:t>
            </w:r>
            <w:r>
              <w:rPr>
                <w:rFonts w:ascii="맑은 고딕" w:eastAsia="맑은 고딕" w:hAnsi="맑은 고딕" w:cs="Times New Roman"/>
                <w:szCs w:val="20"/>
                <w:kern w:val="0"/>
                <w:shd w:val="pct15" w:color="auto" w:fill="FFFFFF"/>
              </w:rPr>
              <w:t xml:space="preserve"> </w:t>
            </w:r>
            <w:r>
              <w:rPr>
                <w:rFonts w:ascii="맑은 고딕" w:eastAsia="맑은 고딕" w:hAnsi="맑은 고딕" w:cs="Times New Roman" w:hint="eastAsia"/>
                <w:szCs w:val="20"/>
                <w:kern w:val="0"/>
                <w:shd w:val="pct15" w:color="auto" w:fill="FFFFFF"/>
              </w:rPr>
              <w:t>정</w:t>
            </w:r>
            <w:r>
              <w:rPr>
                <w:rFonts w:ascii="맑은 고딕" w:eastAsia="맑은 고딕" w:hAnsi="맑은 고딕" w:cs="Times New Roman" w:hint="eastAsia"/>
                <w:szCs w:val="20"/>
                <w:kern w:val="0"/>
                <w:shd w:val="pct15" w:color="auto" w:fill="FFFFFF"/>
              </w:rPr>
              <w:t xml:space="preserve"> </w:t>
            </w:r>
            <w:r>
              <w:rPr>
                <w:rFonts w:ascii="맑은 고딕" w:eastAsia="맑은 고딕" w:hAnsi="맑은 고딕" w:cs="Times New Roman"/>
                <w:szCs w:val="20"/>
                <w:kern w:val="0"/>
                <w:shd w:val="pct15" w:color="auto" w:fill="FFFFFF"/>
              </w:rPr>
              <w:t xml:space="preserve"> </w:t>
            </w:r>
            <w:r>
              <w:rPr>
                <w:rFonts w:ascii="맑은 고딕" w:eastAsia="맑은 고딕" w:hAnsi="맑은 고딕" w:cs="Times New Roman" w:hint="eastAsia"/>
                <w:szCs w:val="20"/>
                <w:kern w:val="0"/>
                <w:shd w:val="pct15" w:color="auto" w:fill="FFFFFF"/>
              </w:rPr>
              <w:t>안</w:t>
            </w:r>
          </w:p>
        </w:tc>
      </w:tr>
      <w:tr>
        <w:trPr>
          <w:trHeight w:val="4948" w:hRule="atLeast"/>
        </w:trPr>
        <w:tc>
          <w:tcPr>
            <w:tcW w:w="4508" w:type="dxa"/>
          </w:tcPr>
          <w:p>
            <w:pPr>
              <w:autoSpaceDE/>
              <w:autoSpaceDN/>
              <w:widowControl/>
              <w:wordWrap/>
              <w:snapToGrid w:val="0"/>
              <w:rPr>
                <w:rFonts w:ascii="맑은 고딕" w:eastAsia="맑은 고딕" w:hAnsi="맑은 고딕" w:cs="Times New Roman"/>
                <w:b/>
                <w:bCs/>
                <w:szCs w:val="20"/>
                <w:kern w:val="0"/>
              </w:rPr>
            </w:pPr>
          </w:p>
          <w:p>
            <w:pPr>
              <w:autoSpaceDE/>
              <w:autoSpaceDN/>
              <w:widowControl/>
              <w:wordWrap/>
              <w:snapToGrid w:val="0"/>
              <w:rPr>
                <w:rFonts w:ascii="맑은 고딕" w:eastAsia="맑은 고딕" w:hAnsi="맑은 고딕" w:cs="굴림"/>
                <w:b/>
                <w:bCs/>
                <w:szCs w:val="20"/>
              </w:rPr>
            </w:pPr>
            <w:r>
              <w:rPr>
                <w:rFonts w:ascii="맑은 고딕" w:eastAsia="맑은 고딕" w:hAnsi="맑은 고딕" w:cs="굴림" w:hint="eastAsia"/>
                <w:b/>
                <w:bCs/>
                <w:szCs w:val="20"/>
              </w:rPr>
              <w:t>제</w:t>
            </w:r>
            <w:r>
              <w:rPr>
                <w:rFonts w:ascii="맑은 고딕" w:eastAsia="맑은 고딕" w:hAnsi="맑은 고딕" w:cs="굴림"/>
                <w:b/>
                <w:bCs/>
                <w:szCs w:val="20"/>
              </w:rPr>
              <w:t>1</w:t>
            </w:r>
            <w:r>
              <w:rPr>
                <w:rFonts w:ascii="맑은 고딕" w:eastAsia="맑은 고딕" w:hAnsi="맑은 고딕" w:cs="굴림" w:hint="eastAsia"/>
                <w:b/>
                <w:bCs/>
                <w:szCs w:val="20"/>
              </w:rPr>
              <w:t>조</w:t>
            </w:r>
            <w:r>
              <w:rPr>
                <w:rFonts w:ascii="맑은 고딕" w:eastAsia="맑은 고딕" w:hAnsi="맑은 고딕" w:cs="굴림"/>
                <w:b/>
                <w:bCs/>
                <w:szCs w:val="20"/>
              </w:rPr>
              <w:t>(</w:t>
            </w:r>
            <w:r>
              <w:rPr>
                <w:rFonts w:ascii="맑은 고딕" w:eastAsia="맑은 고딕" w:hAnsi="맑은 고딕" w:cs="굴림" w:hint="eastAsia"/>
                <w:b/>
                <w:bCs/>
                <w:szCs w:val="20"/>
              </w:rPr>
              <w:t>목적</w:t>
            </w:r>
            <w:r>
              <w:rPr>
                <w:rFonts w:ascii="맑은 고딕" w:eastAsia="맑은 고딕" w:hAnsi="맑은 고딕" w:cs="굴림"/>
                <w:b/>
                <w:bCs/>
                <w:szCs w:val="20"/>
              </w:rPr>
              <w:t>)</w:t>
            </w:r>
          </w:p>
          <w:p>
            <w:pPr>
              <w:autoSpaceDE/>
              <w:autoSpaceDN/>
              <w:widowControl/>
              <w:wordWrap/>
              <w:snapToGrid w:val="0"/>
              <w:rPr>
                <w:rFonts w:ascii="맑은 고딕" w:eastAsia="맑은 고딕" w:hAnsi="맑은 고딕" w:cs="굴림"/>
                <w:szCs w:val="20"/>
              </w:rPr>
            </w:pPr>
            <w:r>
              <w:rPr>
                <w:rFonts w:ascii="맑은 고딕" w:eastAsia="맑은 고딕" w:hAnsi="맑은 고딕" w:cs="굴림" w:hint="eastAsia"/>
                <w:szCs w:val="20"/>
              </w:rPr>
              <w:t>이</w:t>
            </w:r>
            <w:r>
              <w:rPr>
                <w:rFonts w:ascii="맑은 고딕" w:eastAsia="맑은 고딕" w:hAnsi="맑은 고딕" w:cs="굴림"/>
                <w:szCs w:val="20"/>
              </w:rPr>
              <w:t xml:space="preserve"> </w:t>
            </w:r>
            <w:r>
              <w:rPr>
                <w:rFonts w:ascii="맑은 고딕" w:eastAsia="맑은 고딕" w:hAnsi="맑은 고딕" w:cs="굴림" w:hint="eastAsia"/>
                <w:szCs w:val="20"/>
              </w:rPr>
              <w:t>약관은</w:t>
            </w:r>
            <w:r>
              <w:rPr>
                <w:rFonts w:ascii="맑은 고딕" w:eastAsia="맑은 고딕" w:hAnsi="맑은 고딕" w:cs="굴림"/>
                <w:szCs w:val="20"/>
              </w:rPr>
              <w:t xml:space="preserve"> </w:t>
            </w:r>
            <w:r>
              <w:rPr>
                <w:rFonts w:ascii="맑은 고딕" w:eastAsia="맑은 고딕" w:hAnsi="맑은 고딕" w:cs="굴림" w:hint="eastAsia"/>
                <w:b/>
                <w:bCs/>
                <w:szCs w:val="20"/>
                <w:u w:val="single" w:color="auto"/>
              </w:rPr>
              <w:t>㈜</w:t>
            </w:r>
            <w:r>
              <w:rPr>
                <w:rFonts w:ascii="맑은 고딕" w:eastAsia="맑은 고딕" w:hAnsi="맑은 고딕" w:cs="굴림" w:hint="eastAsia"/>
                <w:b/>
                <w:bCs/>
                <w:szCs w:val="20"/>
                <w:u w:val="single" w:color="auto"/>
              </w:rPr>
              <w:t>어니스트펀드</w:t>
            </w:r>
            <w:r>
              <w:rPr>
                <w:rFonts w:ascii="맑은 고딕" w:eastAsia="맑은 고딕" w:hAnsi="맑은 고딕" w:cs="굴림"/>
                <w:szCs w:val="20"/>
              </w:rPr>
              <w:t>(</w:t>
            </w:r>
            <w:r>
              <w:rPr>
                <w:rFonts w:ascii="맑은 고딕" w:eastAsia="맑은 고딕" w:hAnsi="맑은 고딕" w:cs="굴림" w:hint="eastAsia"/>
                <w:szCs w:val="20"/>
              </w:rPr>
              <w:t>이하</w:t>
            </w:r>
            <w:r>
              <w:rPr>
                <w:rFonts w:ascii="맑은 고딕" w:eastAsia="맑은 고딕" w:hAnsi="맑은 고딕" w:cs="굴림"/>
                <w:szCs w:val="20"/>
              </w:rPr>
              <w:t xml:space="preserve"> “</w:t>
            </w:r>
            <w:r>
              <w:rPr>
                <w:rFonts w:ascii="맑은 고딕" w:eastAsia="맑은 고딕" w:hAnsi="맑은 고딕" w:cs="굴림" w:hint="eastAsia"/>
                <w:szCs w:val="20"/>
              </w:rPr>
              <w:t>회사</w:t>
            </w:r>
            <w:r>
              <w:rPr>
                <w:rFonts w:ascii="맑은 고딕" w:eastAsia="맑은 고딕" w:hAnsi="맑은 고딕" w:cs="굴림"/>
                <w:szCs w:val="20"/>
              </w:rPr>
              <w:t>”)</w:t>
            </w:r>
            <w:r>
              <w:rPr>
                <w:rFonts w:ascii="맑은 고딕" w:eastAsia="맑은 고딕" w:hAnsi="맑은 고딕" w:cs="굴림" w:hint="eastAsia"/>
                <w:szCs w:val="20"/>
              </w:rPr>
              <w:t>가</w:t>
            </w:r>
            <w:r>
              <w:rPr>
                <w:rFonts w:ascii="맑은 고딕" w:eastAsia="맑은 고딕" w:hAnsi="맑은 고딕" w:cs="굴림"/>
                <w:szCs w:val="20"/>
              </w:rPr>
              <w:t xml:space="preserve"> </w:t>
            </w:r>
            <w:r>
              <w:rPr>
                <w:rFonts w:ascii="맑은 고딕" w:eastAsia="맑은 고딕" w:hAnsi="맑은 고딕" w:cs="굴림" w:hint="eastAsia"/>
                <w:szCs w:val="20"/>
              </w:rPr>
              <w:t>웹페이지, 모바일 어플리케이션 등의 온라인플랫폼 상에서 제공하는 온라인투자연계금융 서비스를 이용함에</w:t>
            </w:r>
            <w:r>
              <w:rPr>
                <w:rFonts w:ascii="맑은 고딕" w:eastAsia="맑은 고딕" w:hAnsi="맑은 고딕" w:cs="굴림"/>
                <w:szCs w:val="20"/>
              </w:rPr>
              <w:t xml:space="preserve"> </w:t>
            </w:r>
            <w:r>
              <w:rPr>
                <w:rFonts w:ascii="맑은 고딕" w:eastAsia="맑은 고딕" w:hAnsi="맑은 고딕" w:cs="굴림" w:hint="eastAsia"/>
                <w:szCs w:val="20"/>
              </w:rPr>
              <w:t>있어</w:t>
            </w:r>
            <w:r>
              <w:rPr>
                <w:rFonts w:ascii="맑은 고딕" w:eastAsia="맑은 고딕" w:hAnsi="맑은 고딕" w:cs="굴림"/>
                <w:szCs w:val="20"/>
              </w:rPr>
              <w:t xml:space="preserve"> “</w:t>
            </w:r>
            <w:r>
              <w:rPr>
                <w:rFonts w:ascii="맑은 고딕" w:eastAsia="맑은 고딕" w:hAnsi="맑은 고딕" w:cs="굴림" w:hint="eastAsia"/>
                <w:szCs w:val="20"/>
              </w:rPr>
              <w:t>회사</w:t>
            </w:r>
            <w:r>
              <w:rPr>
                <w:rFonts w:ascii="맑은 고딕" w:eastAsia="맑은 고딕" w:hAnsi="맑은 고딕" w:cs="굴림"/>
                <w:szCs w:val="20"/>
              </w:rPr>
              <w:t>”</w:t>
            </w:r>
            <w:r>
              <w:rPr>
                <w:rFonts w:ascii="맑은 고딕" w:eastAsia="맑은 고딕" w:hAnsi="맑은 고딕" w:cs="굴림" w:hint="eastAsia"/>
                <w:szCs w:val="20"/>
              </w:rPr>
              <w:t>와</w:t>
            </w:r>
            <w:r>
              <w:rPr>
                <w:rFonts w:ascii="맑은 고딕" w:eastAsia="맑은 고딕" w:hAnsi="맑은 고딕" w:cs="굴림"/>
                <w:szCs w:val="20"/>
              </w:rPr>
              <w:t xml:space="preserve"> </w:t>
            </w:r>
            <w:r>
              <w:rPr>
                <w:rFonts w:ascii="맑은 고딕" w:eastAsia="맑은 고딕" w:hAnsi="맑은 고딕" w:cs="굴림" w:hint="eastAsia"/>
                <w:szCs w:val="20"/>
              </w:rPr>
              <w:t>회원</w:t>
            </w:r>
            <w:r>
              <w:rPr>
                <w:rFonts w:ascii="맑은 고딕" w:eastAsia="맑은 고딕" w:hAnsi="맑은 고딕" w:cs="굴림"/>
                <w:szCs w:val="20"/>
              </w:rPr>
              <w:t xml:space="preserve"> </w:t>
            </w:r>
            <w:r>
              <w:rPr>
                <w:rFonts w:ascii="맑은 고딕" w:eastAsia="맑은 고딕" w:hAnsi="맑은 고딕" w:cs="굴림" w:hint="eastAsia"/>
                <w:szCs w:val="20"/>
              </w:rPr>
              <w:t>간의</w:t>
            </w:r>
            <w:r>
              <w:rPr>
                <w:rFonts w:ascii="맑은 고딕" w:eastAsia="맑은 고딕" w:hAnsi="맑은 고딕" w:cs="굴림"/>
                <w:szCs w:val="20"/>
              </w:rPr>
              <w:t xml:space="preserve"> </w:t>
            </w:r>
            <w:r>
              <w:rPr>
                <w:rFonts w:ascii="맑은 고딕" w:eastAsia="맑은 고딕" w:hAnsi="맑은 고딕" w:cs="굴림" w:hint="eastAsia"/>
                <w:szCs w:val="20"/>
              </w:rPr>
              <w:t>권리</w:t>
            </w:r>
            <w:r>
              <w:rPr>
                <w:rFonts w:ascii="맑은 고딕" w:eastAsia="맑은 고딕" w:hAnsi="맑은 고딕" w:cs="굴림"/>
                <w:szCs w:val="20"/>
              </w:rPr>
              <w:t xml:space="preserve">, </w:t>
            </w:r>
            <w:r>
              <w:rPr>
                <w:rFonts w:ascii="맑은 고딕" w:eastAsia="맑은 고딕" w:hAnsi="맑은 고딕" w:cs="굴림" w:hint="eastAsia"/>
                <w:szCs w:val="20"/>
              </w:rPr>
              <w:t>의무</w:t>
            </w:r>
            <w:r>
              <w:rPr>
                <w:rFonts w:ascii="맑은 고딕" w:eastAsia="맑은 고딕" w:hAnsi="맑은 고딕" w:cs="굴림"/>
                <w:szCs w:val="20"/>
              </w:rPr>
              <w:t xml:space="preserve"> </w:t>
            </w:r>
            <w:r>
              <w:rPr>
                <w:rFonts w:ascii="맑은 고딕" w:eastAsia="맑은 고딕" w:hAnsi="맑은 고딕" w:cs="굴림" w:hint="eastAsia"/>
                <w:szCs w:val="20"/>
              </w:rPr>
              <w:t>및</w:t>
            </w:r>
            <w:r>
              <w:rPr>
                <w:rFonts w:ascii="맑은 고딕" w:eastAsia="맑은 고딕" w:hAnsi="맑은 고딕" w:cs="굴림"/>
                <w:szCs w:val="20"/>
              </w:rPr>
              <w:t xml:space="preserve"> </w:t>
            </w:r>
            <w:r>
              <w:rPr>
                <w:rFonts w:ascii="맑은 고딕" w:eastAsia="맑은 고딕" w:hAnsi="맑은 고딕" w:cs="굴림" w:hint="eastAsia"/>
                <w:szCs w:val="20"/>
              </w:rPr>
              <w:t>책임에</w:t>
            </w:r>
            <w:r>
              <w:rPr>
                <w:rFonts w:ascii="맑은 고딕" w:eastAsia="맑은 고딕" w:hAnsi="맑은 고딕" w:cs="굴림"/>
                <w:szCs w:val="20"/>
              </w:rPr>
              <w:t xml:space="preserve"> </w:t>
            </w:r>
            <w:r>
              <w:rPr>
                <w:rFonts w:ascii="맑은 고딕" w:eastAsia="맑은 고딕" w:hAnsi="맑은 고딕" w:cs="굴림" w:hint="eastAsia"/>
                <w:szCs w:val="20"/>
              </w:rPr>
              <w:t>관한</w:t>
            </w:r>
            <w:r>
              <w:rPr>
                <w:rFonts w:ascii="맑은 고딕" w:eastAsia="맑은 고딕" w:hAnsi="맑은 고딕" w:cs="굴림"/>
                <w:szCs w:val="20"/>
              </w:rPr>
              <w:t xml:space="preserve"> </w:t>
            </w:r>
            <w:r>
              <w:rPr>
                <w:rFonts w:ascii="맑은 고딕" w:eastAsia="맑은 고딕" w:hAnsi="맑은 고딕" w:cs="굴림" w:hint="eastAsia"/>
                <w:szCs w:val="20"/>
              </w:rPr>
              <w:t>사항을</w:t>
            </w:r>
            <w:r>
              <w:rPr>
                <w:rFonts w:ascii="맑은 고딕" w:eastAsia="맑은 고딕" w:hAnsi="맑은 고딕" w:cs="굴림"/>
                <w:szCs w:val="20"/>
              </w:rPr>
              <w:t xml:space="preserve"> </w:t>
            </w:r>
            <w:r>
              <w:rPr>
                <w:rFonts w:ascii="맑은 고딕" w:eastAsia="맑은 고딕" w:hAnsi="맑은 고딕" w:cs="굴림" w:hint="eastAsia"/>
                <w:szCs w:val="20"/>
              </w:rPr>
              <w:t>규정함을</w:t>
            </w:r>
            <w:r>
              <w:rPr>
                <w:rFonts w:ascii="맑은 고딕" w:eastAsia="맑은 고딕" w:hAnsi="맑은 고딕" w:cs="굴림"/>
                <w:szCs w:val="20"/>
              </w:rPr>
              <w:t xml:space="preserve"> </w:t>
            </w:r>
            <w:r>
              <w:rPr>
                <w:rFonts w:ascii="맑은 고딕" w:eastAsia="맑은 고딕" w:hAnsi="맑은 고딕" w:cs="굴림" w:hint="eastAsia"/>
                <w:szCs w:val="20"/>
              </w:rPr>
              <w:t>목적으로</w:t>
            </w:r>
            <w:r>
              <w:rPr>
                <w:rFonts w:ascii="맑은 고딕" w:eastAsia="맑은 고딕" w:hAnsi="맑은 고딕" w:cs="굴림"/>
                <w:szCs w:val="20"/>
              </w:rPr>
              <w:t xml:space="preserve"> </w:t>
            </w:r>
            <w:r>
              <w:rPr>
                <w:rFonts w:ascii="맑은 고딕" w:eastAsia="맑은 고딕" w:hAnsi="맑은 고딕" w:cs="굴림" w:hint="eastAsia"/>
                <w:szCs w:val="20"/>
              </w:rPr>
              <w:t>합니다</w:t>
            </w:r>
            <w:r>
              <w:rPr>
                <w:rFonts w:ascii="맑은 고딕" w:eastAsia="맑은 고딕" w:hAnsi="맑은 고딕" w:cs="굴림"/>
                <w:szCs w:val="20"/>
              </w:rPr>
              <w:t>. “</w:t>
            </w:r>
            <w:r>
              <w:rPr>
                <w:rFonts w:ascii="맑은 고딕" w:eastAsia="맑은 고딕" w:hAnsi="맑은 고딕" w:cs="굴림" w:hint="eastAsia"/>
                <w:szCs w:val="20"/>
              </w:rPr>
              <w:t>회사</w:t>
            </w:r>
            <w:r>
              <w:rPr>
                <w:rFonts w:ascii="맑은 고딕" w:eastAsia="맑은 고딕" w:hAnsi="맑은 고딕" w:cs="굴림"/>
                <w:szCs w:val="20"/>
              </w:rPr>
              <w:t>”</w:t>
            </w:r>
            <w:r>
              <w:rPr>
                <w:rFonts w:ascii="맑은 고딕" w:eastAsia="맑은 고딕" w:hAnsi="맑은 고딕" w:cs="굴림" w:hint="eastAsia"/>
                <w:szCs w:val="20"/>
              </w:rPr>
              <w:t>는 온라인투자연계금융 서비스 제공에 필요한 제반 전산 시스템 기술과 운영, 여신업무에 대한 모든 권한을 갖고 있습니다.</w:t>
            </w:r>
          </w:p>
          <w:p>
            <w:pPr>
              <w:autoSpaceDE/>
              <w:autoSpaceDN/>
              <w:widowControl/>
              <w:wordWrap/>
              <w:snapToGrid w:val="0"/>
              <w:rPr>
                <w:rFonts w:ascii="맑은 고딕" w:eastAsia="맑은 고딕" w:hAnsi="맑은 고딕" w:cs="Times New Roman"/>
                <w:b/>
                <w:bCs/>
                <w:szCs w:val="20"/>
                <w:kern w:val="0"/>
              </w:rPr>
            </w:pPr>
          </w:p>
          <w:p>
            <w:pPr>
              <w:autoSpaceDE/>
              <w:autoSpaceDN/>
              <w:widowControl/>
              <w:wordWrap/>
              <w:snapToGrid w:val="0"/>
              <w:rPr>
                <w:rFonts w:ascii="맑은 고딕" w:eastAsia="맑은 고딕" w:hAnsi="맑은 고딕" w:cs="Times New Roman"/>
                <w:b/>
                <w:bCs/>
                <w:szCs w:val="20"/>
                <w:kern w:val="0"/>
              </w:rPr>
            </w:pPr>
            <w:r>
              <w:rPr>
                <w:rFonts w:ascii="맑은 고딕" w:eastAsia="맑은 고딕" w:hAnsi="맑은 고딕" w:cs="Times New Roman" w:hint="eastAsia"/>
                <w:b/>
                <w:bCs/>
                <w:szCs w:val="20"/>
                <w:kern w:val="0"/>
              </w:rPr>
              <w:t>제</w:t>
            </w:r>
            <w:r>
              <w:rPr>
                <w:rFonts w:ascii="맑은 고딕" w:eastAsia="맑은 고딕" w:hAnsi="맑은 고딕" w:cs="Times New Roman" w:hint="eastAsia"/>
                <w:b/>
                <w:bCs/>
                <w:szCs w:val="20"/>
                <w:kern w:val="0"/>
              </w:rPr>
              <w:t>2</w:t>
            </w:r>
            <w:r>
              <w:rPr>
                <w:rFonts w:ascii="맑은 고딕" w:eastAsia="맑은 고딕" w:hAnsi="맑은 고딕" w:cs="Times New Roman" w:hint="eastAsia"/>
                <w:b/>
                <w:bCs/>
                <w:szCs w:val="20"/>
                <w:kern w:val="0"/>
              </w:rPr>
              <w:t xml:space="preserve">조 </w:t>
            </w:r>
            <w:r>
              <w:rPr>
                <w:rFonts w:ascii="맑은 고딕" w:eastAsia="맑은 고딕" w:hAnsi="맑은 고딕" w:cs="Times New Roman" w:hint="eastAsia"/>
                <w:szCs w:val="20"/>
                <w:kern w:val="0"/>
              </w:rPr>
              <w:t>( 생</w:t>
            </w:r>
            <w:r>
              <w:rPr>
                <w:rFonts w:ascii="맑은 고딕" w:eastAsia="맑은 고딕" w:hAnsi="맑은 고딕" w:cs="Times New Roman" w:hint="eastAsia"/>
                <w:szCs w:val="20"/>
                <w:kern w:val="0"/>
              </w:rPr>
              <w:t xml:space="preserve"> </w:t>
            </w:r>
            <w:r>
              <w:rPr>
                <w:rFonts w:ascii="맑은 고딕" w:eastAsia="맑은 고딕" w:hAnsi="맑은 고딕" w:cs="Times New Roman" w:hint="eastAsia"/>
                <w:szCs w:val="20"/>
                <w:kern w:val="0"/>
              </w:rPr>
              <w:t>락</w:t>
            </w:r>
            <w:r>
              <w:rPr>
                <w:rFonts w:ascii="맑은 고딕" w:eastAsia="맑은 고딕" w:hAnsi="맑은 고딕" w:cs="Times New Roman" w:hint="eastAsia"/>
                <w:szCs w:val="20"/>
                <w:kern w:val="0"/>
              </w:rPr>
              <w:t xml:space="preserve"> )</w:t>
            </w:r>
          </w:p>
          <w:p>
            <w:pPr>
              <w:autoSpaceDE/>
              <w:autoSpaceDN/>
              <w:widowControl/>
              <w:wordWrap/>
              <w:snapToGrid w:val="0"/>
              <w:rPr>
                <w:rFonts w:ascii="맑은 고딕" w:eastAsia="맑은 고딕" w:hAnsi="맑은 고딕" w:cs="Times New Roman"/>
                <w:b/>
                <w:bCs/>
                <w:szCs w:val="20"/>
                <w:kern w:val="0"/>
              </w:rPr>
            </w:pPr>
          </w:p>
          <w:p>
            <w:pPr>
              <w:autoSpaceDE/>
              <w:autoSpaceDN/>
              <w:widowControl/>
              <w:wordWrap/>
              <w:snapToGrid w:val="0"/>
              <w:rPr>
                <w:rFonts w:ascii="맑은 고딕" w:eastAsia="맑은 고딕" w:hAnsi="맑은 고딕" w:cs="Times New Roman"/>
                <w:b/>
                <w:bCs/>
                <w:szCs w:val="20"/>
                <w:kern w:val="0"/>
              </w:rPr>
            </w:pPr>
            <w:r>
              <w:rPr>
                <w:rFonts w:ascii="맑은 고딕" w:eastAsia="맑은 고딕" w:hAnsi="맑은 고딕" w:cs="Times New Roman" w:hint="eastAsia"/>
                <w:b/>
                <w:bCs/>
                <w:szCs w:val="20"/>
                <w:kern w:val="0"/>
              </w:rPr>
              <w:t>제3조(용어의 정의)</w:t>
            </w:r>
          </w:p>
          <w:p>
            <w:pPr>
              <w:pStyle w:val="a6"/>
              <w:ind w:leftChars="0"/>
              <w:autoSpaceDE/>
              <w:autoSpaceDN/>
              <w:widowControl/>
              <w:wordWrap/>
              <w:snapToGrid w:val="0"/>
              <w:numPr>
                <w:ilvl w:val="0"/>
                <w:numId w:val="1"/>
              </w:numPr>
              <w:rPr>
                <w:rFonts w:ascii="맑은 고딕" w:eastAsia="맑은 고딕" w:hAnsi="맑은 고딕" w:cs="Times New Roman"/>
                <w:szCs w:val="20"/>
                <w:kern w:val="0"/>
              </w:rPr>
            </w:pPr>
            <w:r>
              <w:rPr>
                <w:rFonts w:ascii="맑은 고딕" w:eastAsia="맑은 고딕" w:hAnsi="맑은 고딕" w:cs="Times New Roman"/>
                <w:szCs w:val="20"/>
                <w:kern w:val="0"/>
              </w:rPr>
              <w:t xml:space="preserve"> </w:t>
            </w:r>
            <w:r>
              <w:rPr>
                <w:rFonts w:ascii="맑은 고딕" w:eastAsia="맑은 고딕" w:hAnsi="맑은 고딕" w:cs="Times New Roman" w:hint="eastAsia"/>
                <w:szCs w:val="20"/>
                <w:kern w:val="0"/>
              </w:rPr>
              <w:t>이 약관에서 사용하는 용어의 정의는 다음과 같습니다.</w:t>
            </w:r>
          </w:p>
          <w:p>
            <w:pPr>
              <w:pStyle w:val="a6"/>
              <w:ind w:leftChars="0" w:left="456"/>
              <w:autoSpaceDE/>
              <w:autoSpaceDN/>
              <w:widowControl/>
              <w:wordWrap/>
              <w:snapToGrid w:val="0"/>
              <w:rPr>
                <w:rFonts w:ascii="맑은 고딕" w:eastAsia="맑은 고딕" w:hAnsi="맑은 고딕" w:cs="Times New Roman"/>
                <w:szCs w:val="20"/>
                <w:kern w:val="0"/>
              </w:rPr>
            </w:pPr>
            <w:r>
              <w:rPr>
                <w:rFonts w:ascii="맑은 고딕" w:eastAsia="맑은 고딕" w:hAnsi="맑은 고딕" w:cs="Times New Roman" w:hint="eastAsia"/>
                <w:szCs w:val="20"/>
                <w:kern w:val="0"/>
              </w:rPr>
              <w:t>1.</w:t>
            </w:r>
            <w:r>
              <w:rPr>
                <w:rFonts w:ascii="맑은 고딕" w:eastAsia="맑은 고딕" w:hAnsi="맑은 고딕" w:cs="Times New Roman"/>
                <w:szCs w:val="20"/>
                <w:kern w:val="0"/>
              </w:rPr>
              <w:t xml:space="preserve"> “</w:t>
            </w:r>
            <w:r>
              <w:rPr>
                <w:rFonts w:ascii="맑은 고딕" w:eastAsia="맑은 고딕" w:hAnsi="맑은 고딕" w:cs="Times New Roman" w:hint="eastAsia"/>
                <w:szCs w:val="20"/>
                <w:kern w:val="0"/>
              </w:rPr>
              <w:t>온라인플랫폼</w:t>
            </w:r>
            <w:r>
              <w:rPr>
                <w:rFonts w:ascii="맑은 고딕" w:eastAsia="맑은 고딕" w:hAnsi="맑은 고딕" w:cs="Times New Roman"/>
                <w:szCs w:val="20"/>
                <w:kern w:val="0"/>
              </w:rPr>
              <w:t>”</w:t>
            </w:r>
            <w:r>
              <w:rPr>
                <w:rFonts w:ascii="맑은 고딕" w:eastAsia="맑은 고딕" w:hAnsi="맑은 고딕" w:cs="Times New Roman" w:hint="eastAsia"/>
                <w:szCs w:val="20"/>
                <w:kern w:val="0"/>
              </w:rPr>
              <w:t>이란</w:t>
            </w:r>
            <w:r>
              <w:rPr>
                <w:rFonts w:ascii="맑은 고딕" w:eastAsia="맑은 고딕" w:hAnsi="맑은 고딕" w:cs="Times New Roman"/>
                <w:szCs w:val="20"/>
                <w:kern w:val="0"/>
              </w:rPr>
              <w:t xml:space="preserve"> </w:t>
            </w:r>
            <w:r>
              <w:rPr>
                <w:rFonts w:ascii="맑은 고딕" w:eastAsia="맑은 고딕" w:hAnsi="맑은 고딕" w:cs="Times New Roman" w:hint="eastAsia"/>
                <w:szCs w:val="20"/>
                <w:kern w:val="0"/>
              </w:rPr>
              <w:t>회사가</w:t>
            </w:r>
            <w:r>
              <w:rPr>
                <w:rFonts w:ascii="맑은 고딕" w:eastAsia="맑은 고딕" w:hAnsi="맑은 고딕" w:cs="Times New Roman"/>
                <w:szCs w:val="20"/>
                <w:kern w:val="0"/>
              </w:rPr>
              <w:t xml:space="preserve"> </w:t>
            </w:r>
            <w:r>
              <w:rPr>
                <w:rFonts w:ascii="맑은 고딕" w:eastAsia="맑은 고딕" w:hAnsi="맑은 고딕" w:cs="Times New Roman" w:hint="eastAsia"/>
                <w:szCs w:val="20"/>
                <w:kern w:val="0"/>
              </w:rPr>
              <w:t>회원에게</w:t>
            </w:r>
            <w:r>
              <w:rPr>
                <w:rFonts w:ascii="맑은 고딕" w:eastAsia="맑은 고딕" w:hAnsi="맑은 고딕" w:cs="Times New Roman"/>
                <w:szCs w:val="20"/>
                <w:kern w:val="0"/>
              </w:rPr>
              <w:t xml:space="preserve"> </w:t>
            </w:r>
            <w:r>
              <w:rPr>
                <w:rFonts w:ascii="맑은 고딕" w:eastAsia="맑은 고딕" w:hAnsi="맑은 고딕" w:cs="Times New Roman" w:hint="eastAsia"/>
                <w:szCs w:val="20"/>
                <w:kern w:val="0"/>
              </w:rPr>
              <w:t>서비스</w:t>
            </w:r>
            <w:r>
              <w:rPr>
                <w:rFonts w:ascii="맑은 고딕" w:eastAsia="맑은 고딕" w:hAnsi="맑은 고딕" w:cs="Times New Roman"/>
                <w:szCs w:val="20"/>
                <w:kern w:val="0"/>
              </w:rPr>
              <w:t xml:space="preserve"> </w:t>
            </w:r>
            <w:r>
              <w:rPr>
                <w:rFonts w:ascii="맑은 고딕" w:eastAsia="맑은 고딕" w:hAnsi="맑은 고딕" w:cs="Times New Roman" w:hint="eastAsia"/>
                <w:szCs w:val="20"/>
                <w:kern w:val="0"/>
              </w:rPr>
              <w:t>또는</w:t>
            </w:r>
            <w:r>
              <w:rPr>
                <w:rFonts w:ascii="맑은 고딕" w:eastAsia="맑은 고딕" w:hAnsi="맑은 고딕" w:cs="Times New Roman"/>
                <w:szCs w:val="20"/>
                <w:kern w:val="0"/>
              </w:rPr>
              <w:t xml:space="preserve"> </w:t>
            </w:r>
            <w:r>
              <w:rPr>
                <w:rFonts w:ascii="맑은 고딕" w:eastAsia="맑은 고딕" w:hAnsi="맑은 고딕" w:cs="Times New Roman" w:hint="eastAsia"/>
                <w:szCs w:val="20"/>
                <w:kern w:val="0"/>
              </w:rPr>
              <w:t>용역을</w:t>
            </w:r>
            <w:r>
              <w:rPr>
                <w:rFonts w:ascii="맑은 고딕" w:eastAsia="맑은 고딕" w:hAnsi="맑은 고딕" w:cs="Times New Roman"/>
                <w:szCs w:val="20"/>
                <w:kern w:val="0"/>
              </w:rPr>
              <w:t xml:space="preserve"> </w:t>
            </w:r>
            <w:r>
              <w:rPr>
                <w:rFonts w:ascii="맑은 고딕" w:eastAsia="맑은 고딕" w:hAnsi="맑은 고딕" w:cs="Times New Roman" w:hint="eastAsia"/>
                <w:szCs w:val="20"/>
                <w:kern w:val="0"/>
              </w:rPr>
              <w:t>제공하기</w:t>
            </w:r>
            <w:r>
              <w:rPr>
                <w:rFonts w:ascii="맑은 고딕" w:eastAsia="맑은 고딕" w:hAnsi="맑은 고딕" w:cs="Times New Roman"/>
                <w:szCs w:val="20"/>
                <w:kern w:val="0"/>
              </w:rPr>
              <w:t xml:space="preserve"> </w:t>
            </w:r>
            <w:r>
              <w:rPr>
                <w:rFonts w:ascii="맑은 고딕" w:eastAsia="맑은 고딕" w:hAnsi="맑은 고딕" w:cs="Times New Roman" w:hint="eastAsia"/>
                <w:szCs w:val="20"/>
                <w:kern w:val="0"/>
              </w:rPr>
              <w:t>위하여</w:t>
            </w:r>
            <w:r>
              <w:rPr>
                <w:rFonts w:ascii="맑은 고딕" w:eastAsia="맑은 고딕" w:hAnsi="맑은 고딕" w:cs="Times New Roman"/>
                <w:szCs w:val="20"/>
                <w:kern w:val="0"/>
              </w:rPr>
              <w:t xml:space="preserve"> </w:t>
            </w:r>
            <w:r>
              <w:rPr>
                <w:rFonts w:ascii="맑은 고딕" w:eastAsia="맑은 고딕" w:hAnsi="맑은 고딕" w:cs="Times New Roman" w:hint="eastAsia"/>
                <w:szCs w:val="20"/>
                <w:kern w:val="0"/>
              </w:rPr>
              <w:t>컴퓨터</w:t>
            </w:r>
            <w:r>
              <w:rPr>
                <w:rFonts w:ascii="맑은 고딕" w:eastAsia="맑은 고딕" w:hAnsi="맑은 고딕" w:cs="Times New Roman"/>
                <w:szCs w:val="20"/>
                <w:kern w:val="0"/>
              </w:rPr>
              <w:t xml:space="preserve"> </w:t>
            </w:r>
            <w:r>
              <w:rPr>
                <w:rFonts w:ascii="맑은 고딕" w:eastAsia="맑은 고딕" w:hAnsi="맑은 고딕" w:cs="Times New Roman" w:hint="eastAsia"/>
                <w:szCs w:val="20"/>
                <w:kern w:val="0"/>
              </w:rPr>
              <w:t>등</w:t>
            </w:r>
            <w:r>
              <w:rPr>
                <w:rFonts w:ascii="맑은 고딕" w:eastAsia="맑은 고딕" w:hAnsi="맑은 고딕" w:cs="Times New Roman"/>
                <w:szCs w:val="20"/>
                <w:kern w:val="0"/>
              </w:rPr>
              <w:t xml:space="preserve"> </w:t>
            </w:r>
            <w:r>
              <w:rPr>
                <w:rFonts w:ascii="맑은 고딕" w:eastAsia="맑은 고딕" w:hAnsi="맑은 고딕" w:cs="Times New Roman" w:hint="eastAsia"/>
                <w:szCs w:val="20"/>
                <w:kern w:val="0"/>
              </w:rPr>
              <w:t>정보통신설비를</w:t>
            </w:r>
            <w:r>
              <w:rPr>
                <w:rFonts w:ascii="맑은 고딕" w:eastAsia="맑은 고딕" w:hAnsi="맑은 고딕" w:cs="Times New Roman"/>
                <w:szCs w:val="20"/>
                <w:kern w:val="0"/>
              </w:rPr>
              <w:t xml:space="preserve"> </w:t>
            </w:r>
            <w:r>
              <w:rPr>
                <w:rFonts w:ascii="맑은 고딕" w:eastAsia="맑은 고딕" w:hAnsi="맑은 고딕" w:cs="Times New Roman" w:hint="eastAsia"/>
                <w:szCs w:val="20"/>
                <w:kern w:val="0"/>
              </w:rPr>
              <w:t>이용하여</w:t>
            </w:r>
            <w:r>
              <w:rPr>
                <w:rFonts w:ascii="맑은 고딕" w:eastAsia="맑은 고딕" w:hAnsi="맑은 고딕" w:cs="Times New Roman"/>
                <w:szCs w:val="20"/>
                <w:kern w:val="0"/>
              </w:rPr>
              <w:t xml:space="preserve"> </w:t>
            </w:r>
            <w:r>
              <w:rPr>
                <w:rFonts w:ascii="맑은 고딕" w:eastAsia="맑은 고딕" w:hAnsi="맑은 고딕" w:cs="Times New Roman" w:hint="eastAsia"/>
                <w:szCs w:val="20"/>
                <w:kern w:val="0"/>
              </w:rPr>
              <w:t>설정한</w:t>
            </w:r>
            <w:r>
              <w:rPr>
                <w:rFonts w:ascii="맑은 고딕" w:eastAsia="맑은 고딕" w:hAnsi="맑은 고딕" w:cs="Times New Roman"/>
                <w:szCs w:val="20"/>
                <w:kern w:val="0"/>
              </w:rPr>
              <w:t xml:space="preserve"> </w:t>
            </w:r>
            <w:r>
              <w:rPr>
                <w:rFonts w:ascii="맑은 고딕" w:eastAsia="맑은 고딕" w:hAnsi="맑은 고딕" w:cs="Times New Roman" w:hint="eastAsia"/>
                <w:szCs w:val="20"/>
                <w:kern w:val="0"/>
              </w:rPr>
              <w:t>가상의</w:t>
            </w:r>
            <w:r>
              <w:rPr>
                <w:rFonts w:ascii="맑은 고딕" w:eastAsia="맑은 고딕" w:hAnsi="맑은 고딕" w:cs="Times New Roman"/>
                <w:szCs w:val="20"/>
                <w:kern w:val="0"/>
              </w:rPr>
              <w:t xml:space="preserve"> </w:t>
            </w:r>
            <w:r>
              <w:rPr>
                <w:rFonts w:ascii="맑은 고딕" w:eastAsia="맑은 고딕" w:hAnsi="맑은 고딕" w:cs="Times New Roman" w:hint="eastAsia"/>
                <w:szCs w:val="20"/>
                <w:kern w:val="0"/>
              </w:rPr>
              <w:t>영업장</w:t>
            </w:r>
            <w:r>
              <w:rPr>
                <w:rFonts w:ascii="맑은 고딕" w:eastAsia="맑은 고딕" w:hAnsi="맑은 고딕" w:cs="Times New Roman"/>
                <w:szCs w:val="20"/>
                <w:kern w:val="0"/>
              </w:rPr>
              <w:t xml:space="preserve"> </w:t>
            </w:r>
            <w:r>
              <w:rPr>
                <w:rFonts w:ascii="맑은 고딕" w:eastAsia="맑은 고딕" w:hAnsi="맑은 고딕" w:cs="Times New Roman" w:hint="eastAsia"/>
                <w:szCs w:val="20"/>
                <w:kern w:val="0"/>
              </w:rPr>
              <w:t>또는</w:t>
            </w:r>
            <w:r>
              <w:rPr>
                <w:rFonts w:ascii="맑은 고딕" w:eastAsia="맑은 고딕" w:hAnsi="맑은 고딕" w:cs="Times New Roman"/>
                <w:szCs w:val="20"/>
                <w:kern w:val="0"/>
              </w:rPr>
              <w:t xml:space="preserve"> </w:t>
            </w:r>
            <w:r>
              <w:rPr>
                <w:rFonts w:ascii="맑은 고딕" w:eastAsia="맑은 고딕" w:hAnsi="맑은 고딕" w:cs="Times New Roman" w:hint="eastAsia"/>
                <w:szCs w:val="20"/>
                <w:kern w:val="0"/>
              </w:rPr>
              <w:t>서비스</w:t>
            </w:r>
            <w:r>
              <w:rPr>
                <w:rFonts w:ascii="맑은 고딕" w:eastAsia="맑은 고딕" w:hAnsi="맑은 고딕" w:cs="Times New Roman"/>
                <w:szCs w:val="20"/>
                <w:kern w:val="0"/>
              </w:rPr>
              <w:t xml:space="preserve"> </w:t>
            </w:r>
            <w:r>
              <w:rPr>
                <w:rFonts w:ascii="맑은 고딕" w:eastAsia="맑은 고딕" w:hAnsi="맑은 고딕" w:cs="Times New Roman" w:hint="eastAsia"/>
                <w:szCs w:val="20"/>
                <w:kern w:val="0"/>
              </w:rPr>
              <w:t>공간을</w:t>
            </w:r>
            <w:r>
              <w:rPr>
                <w:rFonts w:ascii="맑은 고딕" w:eastAsia="맑은 고딕" w:hAnsi="맑은 고딕" w:cs="Times New Roman"/>
                <w:szCs w:val="20"/>
                <w:kern w:val="0"/>
              </w:rPr>
              <w:t xml:space="preserve"> </w:t>
            </w:r>
            <w:r>
              <w:rPr>
                <w:rFonts w:ascii="맑은 고딕" w:eastAsia="맑은 고딕" w:hAnsi="맑은 고딕" w:cs="Times New Roman" w:hint="eastAsia"/>
                <w:szCs w:val="20"/>
                <w:kern w:val="0"/>
              </w:rPr>
              <w:t>말하며</w:t>
            </w:r>
            <w:r>
              <w:rPr>
                <w:rFonts w:ascii="맑은 고딕" w:eastAsia="맑은 고딕" w:hAnsi="맑은 고딕" w:cs="Times New Roman"/>
                <w:szCs w:val="20"/>
                <w:kern w:val="0"/>
              </w:rPr>
              <w:t xml:space="preserve">, </w:t>
            </w:r>
            <w:r>
              <w:rPr>
                <w:rFonts w:ascii="맑은 고딕" w:eastAsia="맑은 고딕" w:hAnsi="맑은 고딕" w:cs="Times New Roman" w:hint="eastAsia"/>
                <w:szCs w:val="20"/>
                <w:kern w:val="0"/>
              </w:rPr>
              <w:t>회원</w:t>
            </w:r>
            <w:r>
              <w:rPr>
                <w:rFonts w:ascii="맑은 고딕" w:eastAsia="맑은 고딕" w:hAnsi="맑은 고딕" w:cs="Times New Roman"/>
                <w:szCs w:val="20"/>
                <w:kern w:val="0"/>
              </w:rPr>
              <w:t xml:space="preserve"> </w:t>
            </w:r>
            <w:r>
              <w:rPr>
                <w:rFonts w:ascii="맑은 고딕" w:eastAsia="맑은 고딕" w:hAnsi="맑은 고딕" w:cs="Times New Roman" w:hint="eastAsia"/>
                <w:szCs w:val="20"/>
                <w:kern w:val="0"/>
              </w:rPr>
              <w:t>계정</w:t>
            </w:r>
            <w:r>
              <w:rPr>
                <w:rFonts w:ascii="맑은 고딕" w:eastAsia="맑은 고딕" w:hAnsi="맑은 고딕" w:cs="Times New Roman"/>
                <w:szCs w:val="20"/>
                <w:kern w:val="0"/>
              </w:rPr>
              <w:t xml:space="preserve">(ID </w:t>
            </w:r>
            <w:r>
              <w:rPr>
                <w:rFonts w:ascii="맑은 고딕" w:eastAsia="맑은 고딕" w:hAnsi="맑은 고딕" w:cs="Times New Roman" w:hint="eastAsia"/>
                <w:szCs w:val="20"/>
                <w:kern w:val="0"/>
              </w:rPr>
              <w:t>및</w:t>
            </w:r>
            <w:r>
              <w:rPr>
                <w:rFonts w:ascii="맑은 고딕" w:eastAsia="맑은 고딕" w:hAnsi="맑은 고딕" w:cs="Times New Roman"/>
                <w:szCs w:val="20"/>
                <w:kern w:val="0"/>
              </w:rPr>
              <w:t xml:space="preserve"> </w:t>
            </w:r>
            <w:r>
              <w:rPr>
                <w:rFonts w:ascii="맑은 고딕" w:eastAsia="맑은 고딕" w:hAnsi="맑은 고딕" w:cs="Times New Roman" w:hint="eastAsia"/>
                <w:szCs w:val="20"/>
                <w:kern w:val="0"/>
              </w:rPr>
              <w:t>패스워드</w:t>
            </w:r>
            <w:r>
              <w:rPr>
                <w:rFonts w:ascii="맑은 고딕" w:eastAsia="맑은 고딕" w:hAnsi="맑은 고딕" w:cs="Times New Roman"/>
                <w:szCs w:val="20"/>
                <w:kern w:val="0"/>
              </w:rPr>
              <w:t xml:space="preserve">, </w:t>
            </w:r>
            <w:r>
              <w:rPr>
                <w:rFonts w:ascii="맑은 고딕" w:eastAsia="맑은 고딕" w:hAnsi="맑은 고딕" w:cs="Times New Roman" w:hint="eastAsia"/>
                <w:szCs w:val="20"/>
                <w:kern w:val="0"/>
              </w:rPr>
              <w:t>또는</w:t>
            </w:r>
            <w:r>
              <w:rPr>
                <w:rFonts w:ascii="맑은 고딕" w:eastAsia="맑은 고딕" w:hAnsi="맑은 고딕" w:cs="Times New Roman"/>
                <w:szCs w:val="20"/>
                <w:kern w:val="0"/>
              </w:rPr>
              <w:t xml:space="preserve"> </w:t>
            </w:r>
            <w:r>
              <w:rPr>
                <w:rFonts w:ascii="맑은 고딕" w:eastAsia="맑은 고딕" w:hAnsi="맑은 고딕" w:cs="Times New Roman" w:hint="eastAsia"/>
                <w:szCs w:val="20"/>
                <w:kern w:val="0"/>
              </w:rPr>
              <w:t>이에</w:t>
            </w:r>
            <w:r>
              <w:rPr>
                <w:rFonts w:ascii="맑은 고딕" w:eastAsia="맑은 고딕" w:hAnsi="맑은 고딕" w:cs="Times New Roman"/>
                <w:szCs w:val="20"/>
                <w:kern w:val="0"/>
              </w:rPr>
              <w:t xml:space="preserve"> </w:t>
            </w:r>
            <w:r>
              <w:rPr>
                <w:rFonts w:ascii="맑은 고딕" w:eastAsia="맑은 고딕" w:hAnsi="맑은 고딕" w:cs="Times New Roman" w:hint="eastAsia"/>
                <w:szCs w:val="20"/>
                <w:kern w:val="0"/>
              </w:rPr>
              <w:t>상응하는</w:t>
            </w:r>
            <w:r>
              <w:rPr>
                <w:rFonts w:ascii="맑은 고딕" w:eastAsia="맑은 고딕" w:hAnsi="맑은 고딕" w:cs="Times New Roman"/>
                <w:szCs w:val="20"/>
                <w:kern w:val="0"/>
              </w:rPr>
              <w:t xml:space="preserve"> </w:t>
            </w:r>
            <w:r>
              <w:rPr>
                <w:rFonts w:ascii="맑은 고딕" w:eastAsia="맑은 고딕" w:hAnsi="맑은 고딕" w:cs="Times New Roman" w:hint="eastAsia"/>
                <w:szCs w:val="20"/>
                <w:kern w:val="0"/>
              </w:rPr>
              <w:t>개인정보를</w:t>
            </w:r>
            <w:r>
              <w:rPr>
                <w:rFonts w:ascii="맑은 고딕" w:eastAsia="맑은 고딕" w:hAnsi="맑은 고딕" w:cs="Times New Roman"/>
                <w:szCs w:val="20"/>
                <w:kern w:val="0"/>
              </w:rPr>
              <w:t xml:space="preserve"> </w:t>
            </w:r>
            <w:r>
              <w:rPr>
                <w:rFonts w:ascii="맑은 고딕" w:eastAsia="맑은 고딕" w:hAnsi="맑은 고딕" w:cs="Times New Roman" w:hint="eastAsia"/>
                <w:szCs w:val="20"/>
                <w:kern w:val="0"/>
              </w:rPr>
              <w:t>식별할</w:t>
            </w:r>
            <w:r>
              <w:rPr>
                <w:rFonts w:ascii="맑은 고딕" w:eastAsia="맑은 고딕" w:hAnsi="맑은 고딕" w:cs="Times New Roman"/>
                <w:szCs w:val="20"/>
                <w:kern w:val="0"/>
              </w:rPr>
              <w:t xml:space="preserve"> </w:t>
            </w:r>
            <w:r>
              <w:rPr>
                <w:rFonts w:ascii="맑은 고딕" w:eastAsia="맑은 고딕" w:hAnsi="맑은 고딕" w:cs="Times New Roman" w:hint="eastAsia"/>
                <w:szCs w:val="20"/>
                <w:kern w:val="0"/>
              </w:rPr>
              <w:t>수</w:t>
            </w:r>
            <w:r>
              <w:rPr>
                <w:rFonts w:ascii="맑은 고딕" w:eastAsia="맑은 고딕" w:hAnsi="맑은 고딕" w:cs="Times New Roman"/>
                <w:szCs w:val="20"/>
                <w:kern w:val="0"/>
              </w:rPr>
              <w:t xml:space="preserve"> </w:t>
            </w:r>
            <w:r>
              <w:rPr>
                <w:rFonts w:ascii="맑은 고딕" w:eastAsia="맑은 고딕" w:hAnsi="맑은 고딕" w:cs="Times New Roman" w:hint="eastAsia"/>
                <w:szCs w:val="20"/>
                <w:kern w:val="0"/>
              </w:rPr>
              <w:t>있는</w:t>
            </w:r>
            <w:r>
              <w:rPr>
                <w:rFonts w:ascii="맑은 고딕" w:eastAsia="맑은 고딕" w:hAnsi="맑은 고딕" w:cs="Times New Roman"/>
                <w:szCs w:val="20"/>
                <w:kern w:val="0"/>
              </w:rPr>
              <w:t xml:space="preserve"> </w:t>
            </w:r>
            <w:r>
              <w:rPr>
                <w:rFonts w:ascii="맑은 고딕" w:eastAsia="맑은 고딕" w:hAnsi="맑은 고딕" w:cs="Times New Roman" w:hint="eastAsia"/>
                <w:szCs w:val="20"/>
                <w:kern w:val="0"/>
              </w:rPr>
              <w:t>정보가</w:t>
            </w:r>
            <w:r>
              <w:rPr>
                <w:rFonts w:ascii="맑은 고딕" w:eastAsia="맑은 고딕" w:hAnsi="맑은 고딕" w:cs="Times New Roman"/>
                <w:szCs w:val="20"/>
                <w:kern w:val="0"/>
              </w:rPr>
              <w:t xml:space="preserve"> </w:t>
            </w:r>
            <w:r>
              <w:rPr>
                <w:rFonts w:ascii="맑은 고딕" w:eastAsia="맑은 고딕" w:hAnsi="맑은 고딕" w:cs="Times New Roman" w:hint="eastAsia"/>
                <w:szCs w:val="20"/>
                <w:kern w:val="0"/>
              </w:rPr>
              <w:t>포함된</w:t>
            </w:r>
            <w:r>
              <w:rPr>
                <w:rFonts w:ascii="맑은 고딕" w:eastAsia="맑은 고딕" w:hAnsi="맑은 고딕" w:cs="Times New Roman"/>
                <w:szCs w:val="20"/>
                <w:kern w:val="0"/>
              </w:rPr>
              <w:t xml:space="preserve"> </w:t>
            </w:r>
            <w:r>
              <w:rPr>
                <w:rFonts w:ascii="맑은 고딕" w:eastAsia="맑은 고딕" w:hAnsi="맑은 고딕" w:cs="Times New Roman" w:hint="eastAsia"/>
                <w:szCs w:val="20"/>
                <w:kern w:val="0"/>
              </w:rPr>
              <w:t>수단</w:t>
            </w:r>
            <w:r>
              <w:rPr>
                <w:rFonts w:ascii="맑은 고딕" w:eastAsia="맑은 고딕" w:hAnsi="맑은 고딕" w:cs="Times New Roman"/>
                <w:szCs w:val="20"/>
                <w:kern w:val="0"/>
              </w:rPr>
              <w:t>)</w:t>
            </w:r>
            <w:r>
              <w:rPr>
                <w:rFonts w:ascii="맑은 고딕" w:eastAsia="맑은 고딕" w:hAnsi="맑은 고딕" w:cs="Times New Roman" w:hint="eastAsia"/>
                <w:szCs w:val="20"/>
                <w:kern w:val="0"/>
              </w:rPr>
              <w:t>을</w:t>
            </w:r>
            <w:r>
              <w:rPr>
                <w:rFonts w:ascii="맑은 고딕" w:eastAsia="맑은 고딕" w:hAnsi="맑은 고딕" w:cs="Times New Roman"/>
                <w:szCs w:val="20"/>
                <w:kern w:val="0"/>
              </w:rPr>
              <w:t xml:space="preserve"> </w:t>
            </w:r>
            <w:r>
              <w:rPr>
                <w:rFonts w:ascii="맑은 고딕" w:eastAsia="맑은 고딕" w:hAnsi="맑은 고딕" w:cs="Times New Roman" w:hint="eastAsia"/>
                <w:szCs w:val="20"/>
                <w:kern w:val="0"/>
              </w:rPr>
              <w:t>이용하여</w:t>
            </w:r>
            <w:r>
              <w:rPr>
                <w:rFonts w:ascii="맑은 고딕" w:eastAsia="맑은 고딕" w:hAnsi="맑은 고딕" w:cs="Times New Roman"/>
                <w:szCs w:val="20"/>
                <w:kern w:val="0"/>
              </w:rPr>
              <w:t xml:space="preserve"> </w:t>
            </w:r>
            <w:r>
              <w:rPr>
                <w:rFonts w:ascii="맑은 고딕" w:eastAsia="맑은 고딕" w:hAnsi="맑은 고딕" w:cs="Times New Roman" w:hint="eastAsia"/>
                <w:szCs w:val="20"/>
                <w:kern w:val="0"/>
              </w:rPr>
              <w:t>서비스를</w:t>
            </w:r>
            <w:r>
              <w:rPr>
                <w:rFonts w:ascii="맑은 고딕" w:eastAsia="맑은 고딕" w:hAnsi="맑은 고딕" w:cs="Times New Roman"/>
                <w:szCs w:val="20"/>
                <w:kern w:val="0"/>
              </w:rPr>
              <w:t xml:space="preserve"> </w:t>
            </w:r>
            <w:r>
              <w:rPr>
                <w:rFonts w:ascii="맑은 고딕" w:eastAsia="맑은 고딕" w:hAnsi="맑은 고딕" w:cs="Times New Roman" w:hint="eastAsia"/>
                <w:szCs w:val="20"/>
                <w:kern w:val="0"/>
              </w:rPr>
              <w:t>제공받을</w:t>
            </w:r>
            <w:r>
              <w:rPr>
                <w:rFonts w:ascii="맑은 고딕" w:eastAsia="맑은 고딕" w:hAnsi="맑은 고딕" w:cs="Times New Roman"/>
                <w:szCs w:val="20"/>
                <w:kern w:val="0"/>
              </w:rPr>
              <w:t xml:space="preserve"> </w:t>
            </w:r>
            <w:r>
              <w:rPr>
                <w:rFonts w:ascii="맑은 고딕" w:eastAsia="맑은 고딕" w:hAnsi="맑은 고딕" w:cs="Times New Roman" w:hint="eastAsia"/>
                <w:szCs w:val="20"/>
                <w:kern w:val="0"/>
              </w:rPr>
              <w:t>수</w:t>
            </w:r>
            <w:r>
              <w:rPr>
                <w:rFonts w:ascii="맑은 고딕" w:eastAsia="맑은 고딕" w:hAnsi="맑은 고딕" w:cs="Times New Roman"/>
                <w:szCs w:val="20"/>
                <w:kern w:val="0"/>
              </w:rPr>
              <w:t xml:space="preserve"> </w:t>
            </w:r>
            <w:r>
              <w:rPr>
                <w:rFonts w:ascii="맑은 고딕" w:eastAsia="맑은 고딕" w:hAnsi="맑은 고딕" w:cs="Times New Roman" w:hint="eastAsia"/>
                <w:szCs w:val="20"/>
                <w:kern w:val="0"/>
              </w:rPr>
              <w:t>있는</w:t>
            </w:r>
            <w:r>
              <w:rPr>
                <w:rFonts w:ascii="맑은 고딕" w:eastAsia="맑은 고딕" w:hAnsi="맑은 고딕" w:cs="Times New Roman"/>
                <w:szCs w:val="20"/>
                <w:kern w:val="0"/>
              </w:rPr>
              <w:t xml:space="preserve"> </w:t>
            </w:r>
            <w:r>
              <w:rPr>
                <w:rFonts w:ascii="맑은 고딕" w:eastAsia="맑은 고딕" w:hAnsi="맑은 고딕" w:cs="Times New Roman" w:hint="eastAsia"/>
                <w:szCs w:val="20"/>
                <w:kern w:val="0"/>
                <w:u w:val="single" w:color="auto"/>
              </w:rPr>
              <w:t>아래의</w:t>
            </w:r>
            <w:r>
              <w:rPr>
                <w:rFonts w:ascii="맑은 고딕" w:eastAsia="맑은 고딕" w:hAnsi="맑은 고딕" w:cs="Times New Roman"/>
                <w:szCs w:val="20"/>
                <w:kern w:val="0"/>
              </w:rPr>
              <w:t xml:space="preserve"> </w:t>
            </w:r>
            <w:r>
              <w:rPr>
                <w:rFonts w:ascii="맑은 고딕" w:eastAsia="맑은 고딕" w:hAnsi="맑은 고딕" w:cs="Times New Roman" w:hint="eastAsia"/>
                <w:szCs w:val="20"/>
                <w:kern w:val="0"/>
              </w:rPr>
              <w:t>사이트 및 모바일 어플리케이션 등을</w:t>
            </w:r>
            <w:r>
              <w:rPr>
                <w:rFonts w:ascii="맑은 고딕" w:eastAsia="맑은 고딕" w:hAnsi="맑은 고딕" w:cs="Times New Roman"/>
                <w:szCs w:val="20"/>
                <w:kern w:val="0"/>
              </w:rPr>
              <w:t xml:space="preserve"> </w:t>
            </w:r>
            <w:r>
              <w:rPr>
                <w:rFonts w:ascii="맑은 고딕" w:eastAsia="맑은 고딕" w:hAnsi="맑은 고딕" w:cs="Times New Roman" w:hint="eastAsia"/>
                <w:szCs w:val="20"/>
                <w:kern w:val="0"/>
              </w:rPr>
              <w:t>말합니다</w:t>
            </w:r>
            <w:r>
              <w:rPr>
                <w:rFonts w:ascii="맑은 고딕" w:eastAsia="맑은 고딕" w:hAnsi="맑은 고딕" w:cs="Times New Roman"/>
                <w:szCs w:val="20"/>
                <w:kern w:val="0"/>
              </w:rPr>
              <w:t xml:space="preserve">. </w:t>
            </w:r>
            <w:r>
              <w:rPr>
                <w:rFonts w:ascii="맑은 고딕" w:eastAsia="맑은 고딕" w:hAnsi="맑은 고딕" w:cs="Times New Roman" w:hint="eastAsia"/>
                <w:szCs w:val="20"/>
                <w:kern w:val="0"/>
              </w:rPr>
              <w:t>아울러</w:t>
            </w:r>
            <w:r>
              <w:rPr>
                <w:rFonts w:ascii="맑은 고딕" w:eastAsia="맑은 고딕" w:hAnsi="맑은 고딕" w:cs="Times New Roman"/>
                <w:szCs w:val="20"/>
                <w:kern w:val="0"/>
              </w:rPr>
              <w:t xml:space="preserve"> </w:t>
            </w:r>
            <w:r>
              <w:rPr>
                <w:rFonts w:ascii="맑은 고딕" w:eastAsia="맑은 고딕" w:hAnsi="맑은 고딕" w:cs="Times New Roman" w:hint="eastAsia"/>
                <w:szCs w:val="20"/>
                <w:kern w:val="0"/>
              </w:rPr>
              <w:t>사이트를</w:t>
            </w:r>
            <w:r>
              <w:rPr>
                <w:rFonts w:ascii="맑은 고딕" w:eastAsia="맑은 고딕" w:hAnsi="맑은 고딕" w:cs="Times New Roman"/>
                <w:szCs w:val="20"/>
                <w:kern w:val="0"/>
              </w:rPr>
              <w:t xml:space="preserve"> </w:t>
            </w:r>
            <w:r>
              <w:rPr>
                <w:rFonts w:ascii="맑은 고딕" w:eastAsia="맑은 고딕" w:hAnsi="맑은 고딕" w:cs="Times New Roman" w:hint="eastAsia"/>
                <w:szCs w:val="20"/>
                <w:kern w:val="0"/>
              </w:rPr>
              <w:t>운영하는</w:t>
            </w:r>
            <w:r>
              <w:rPr>
                <w:rFonts w:ascii="맑은 고딕" w:eastAsia="맑은 고딕" w:hAnsi="맑은 고딕" w:cs="Times New Roman"/>
                <w:szCs w:val="20"/>
                <w:kern w:val="0"/>
              </w:rPr>
              <w:t xml:space="preserve"> </w:t>
            </w:r>
            <w:r>
              <w:rPr>
                <w:rFonts w:ascii="맑은 고딕" w:eastAsia="맑은 고딕" w:hAnsi="맑은 고딕" w:cs="Times New Roman" w:hint="eastAsia"/>
                <w:szCs w:val="20"/>
                <w:kern w:val="0"/>
              </w:rPr>
              <w:t>사업자의</w:t>
            </w:r>
            <w:r>
              <w:rPr>
                <w:rFonts w:ascii="맑은 고딕" w:eastAsia="맑은 고딕" w:hAnsi="맑은 고딕" w:cs="Times New Roman"/>
                <w:szCs w:val="20"/>
                <w:kern w:val="0"/>
              </w:rPr>
              <w:t xml:space="preserve"> </w:t>
            </w:r>
            <w:r>
              <w:rPr>
                <w:rFonts w:ascii="맑은 고딕" w:eastAsia="맑은 고딕" w:hAnsi="맑은 고딕" w:cs="Times New Roman" w:hint="eastAsia"/>
                <w:szCs w:val="20"/>
                <w:kern w:val="0"/>
              </w:rPr>
              <w:t>의미로도</w:t>
            </w:r>
            <w:r>
              <w:rPr>
                <w:rFonts w:ascii="맑은 고딕" w:eastAsia="맑은 고딕" w:hAnsi="맑은 고딕" w:cs="Times New Roman"/>
                <w:szCs w:val="20"/>
                <w:kern w:val="0"/>
              </w:rPr>
              <w:t xml:space="preserve"> </w:t>
            </w:r>
            <w:r>
              <w:rPr>
                <w:rFonts w:ascii="맑은 고딕" w:eastAsia="맑은 고딕" w:hAnsi="맑은 고딕" w:cs="Times New Roman" w:hint="eastAsia"/>
                <w:szCs w:val="20"/>
                <w:kern w:val="0"/>
              </w:rPr>
              <w:t>사용합니다</w:t>
            </w:r>
            <w:r>
              <w:rPr>
                <w:rFonts w:ascii="맑은 고딕" w:eastAsia="맑은 고딕" w:hAnsi="맑은 고딕" w:cs="Times New Roman"/>
                <w:szCs w:val="20"/>
                <w:kern w:val="0"/>
              </w:rPr>
              <w:t>.</w:t>
            </w:r>
          </w:p>
          <w:p>
            <w:pPr>
              <w:pStyle w:val="a6"/>
              <w:ind w:leftChars="0" w:left="456"/>
              <w:autoSpaceDE/>
              <w:autoSpaceDN/>
              <w:widowControl/>
              <w:wordWrap/>
              <w:snapToGrid w:val="0"/>
              <w:rPr>
                <w:rFonts w:ascii="맑은 고딕" w:eastAsia="맑은 고딕" w:hAnsi="맑은 고딕" w:cs="Times New Roman" w:hint="eastAsia"/>
                <w:szCs w:val="20"/>
                <w:kern w:val="0"/>
              </w:rPr>
            </w:pPr>
            <w:r>
              <w:rPr>
                <w:rFonts w:ascii="맑은 고딕" w:eastAsia="맑은 고딕" w:hAnsi="맑은 고딕" w:cs="Times New Roman" w:hint="eastAsia"/>
                <w:szCs w:val="20"/>
                <w:kern w:val="0"/>
              </w:rPr>
              <w:t xml:space="preserve">가. </w:t>
            </w:r>
            <w:r>
              <w:rPr>
                <w:rFonts w:ascii="맑은 고딕" w:eastAsia="맑은 고딕" w:hAnsi="맑은 고딕" w:cs="Times New Roman" w:hint="eastAsia"/>
                <w:szCs w:val="20"/>
                <w:kern w:val="0"/>
              </w:rPr>
              <w:t xml:space="preserve">          </w:t>
            </w:r>
            <w:r>
              <w:rPr>
                <w:rFonts w:ascii="맑은 고딕" w:eastAsia="맑은 고딕" w:hAnsi="맑은 고딕" w:cs="Times New Roman" w:hint="eastAsia"/>
                <w:b/>
                <w:bCs/>
                <w:szCs w:val="20"/>
                <w:kern w:val="0"/>
                <w:u w:val="single" w:color="auto"/>
              </w:rPr>
              <w:t>&lt; 신</w:t>
            </w:r>
            <w:r>
              <w:rPr>
                <w:rFonts w:ascii="맑은 고딕" w:eastAsia="맑은 고딕" w:hAnsi="맑은 고딕" w:cs="Times New Roman" w:hint="eastAsia"/>
                <w:b/>
                <w:bCs/>
                <w:szCs w:val="20"/>
                <w:kern w:val="0"/>
                <w:u w:val="single" w:color="auto"/>
              </w:rPr>
              <w:t xml:space="preserve"> 설 &gt;</w:t>
            </w:r>
          </w:p>
          <w:p>
            <w:pPr>
              <w:pStyle w:val="a6"/>
              <w:ind w:leftChars="0" w:left="456"/>
              <w:autoSpaceDE/>
              <w:autoSpaceDN/>
              <w:widowControl/>
              <w:wordWrap/>
              <w:snapToGrid w:val="0"/>
              <w:rPr>
                <w:rFonts w:ascii="맑은 고딕" w:eastAsia="맑은 고딕" w:hAnsi="맑은 고딕" w:cs="Times New Roman"/>
                <w:szCs w:val="20"/>
                <w:kern w:val="0"/>
              </w:rPr>
            </w:pPr>
            <w:r>
              <w:rPr>
                <w:rFonts w:ascii="맑은 고딕" w:eastAsia="맑은 고딕" w:hAnsi="맑은 고딕" w:cs="Times New Roman"/>
                <w:szCs w:val="20"/>
                <w:kern w:val="0"/>
              </w:rPr>
              <w:t xml:space="preserve"> (</w:t>
            </w:r>
            <w:r>
              <w:rPr>
                <w:rFonts w:ascii="맑은 고딕" w:eastAsia="맑은 고딕" w:hAnsi="맑은 고딕" w:cs="Times New Roman" w:hint="eastAsia"/>
                <w:b/>
                <w:bCs/>
                <w:szCs w:val="20"/>
                <w:kern w:val="0"/>
                <w:u w:val="single" w:color="auto"/>
              </w:rPr>
              <w:t>어니스트펀드</w:t>
            </w:r>
            <w:r>
              <w:rPr>
                <w:rFonts w:ascii="맑은 고딕" w:eastAsia="맑은 고딕" w:hAnsi="맑은 고딕" w:cs="Times New Roman"/>
                <w:b/>
                <w:bCs/>
                <w:szCs w:val="20"/>
                <w:kern w:val="0"/>
                <w:u w:val="single" w:color="auto"/>
              </w:rPr>
              <w:t>: </w:t>
            </w:r>
            <w:r>
              <w:fldChar w:fldCharType="begin"/>
            </w:r>
            <w:r>
              <w:instrText xml:space="preserve"> HYPERLINK "https://www.honestfund.kr/" </w:instrText>
            </w:r>
            <w:r>
              <w:fldChar w:fldCharType="separate"/>
            </w:r>
            <w:r>
              <w:rPr>
                <w:rFonts w:ascii="맑은 고딕" w:eastAsia="맑은 고딕" w:hAnsi="맑은 고딕" w:cs="Times New Roman"/>
                <w:b/>
                <w:bCs/>
                <w:szCs w:val="20"/>
                <w:kern w:val="0"/>
                <w:u w:val="single" w:color="auto"/>
              </w:rPr>
              <w:t>www.honestfund.kr</w:t>
            </w:r>
            <w:r>
              <w:fldChar w:fldCharType="end"/>
            </w:r>
            <w:r>
              <w:rPr>
                <w:rFonts w:ascii="맑은 고딕" w:eastAsia="맑은 고딕" w:hAnsi="맑은 고딕" w:cs="Times New Roman"/>
                <w:szCs w:val="20"/>
                <w:kern w:val="0"/>
              </w:rPr>
              <w:t>)</w:t>
            </w:r>
          </w:p>
          <w:p>
            <w:pPr>
              <w:ind w:firstLineChars="200" w:firstLine="400"/>
              <w:autoSpaceDE/>
              <w:autoSpaceDN/>
              <w:widowControl/>
              <w:wordWrap/>
              <w:snapToGrid w:val="0"/>
              <w:rPr>
                <w:rFonts w:ascii="맑은 고딕" w:eastAsia="맑은 고딕" w:hAnsi="맑은 고딕" w:cs="Times New Roman"/>
                <w:szCs w:val="20"/>
                <w:kern w:val="0"/>
              </w:rPr>
            </w:pPr>
          </w:p>
          <w:p>
            <w:pPr>
              <w:ind w:firstLineChars="200" w:firstLine="400"/>
              <w:autoSpaceDE/>
              <w:autoSpaceDN/>
              <w:widowControl/>
              <w:wordWrap/>
              <w:snapToGrid w:val="0"/>
              <w:rPr>
                <w:rFonts w:ascii="맑은 고딕" w:eastAsia="맑은 고딕" w:hAnsi="맑은 고딕" w:cs="Times New Roman"/>
                <w:szCs w:val="20"/>
                <w:kern w:val="0"/>
              </w:rPr>
            </w:pPr>
            <w:r>
              <w:rPr>
                <w:rFonts w:ascii="맑은 고딕" w:eastAsia="맑은 고딕" w:hAnsi="맑은 고딕" w:cs="Times New Roman" w:hint="eastAsia"/>
                <w:szCs w:val="20"/>
                <w:kern w:val="0"/>
              </w:rPr>
              <w:t xml:space="preserve">2. ~ 7. </w:t>
            </w:r>
            <w:r>
              <w:rPr>
                <w:rFonts w:ascii="맑은 고딕" w:eastAsia="맑은 고딕" w:hAnsi="맑은 고딕" w:cs="Times New Roman" w:hint="eastAsia"/>
                <w:szCs w:val="20"/>
                <w:kern w:val="0"/>
              </w:rPr>
              <w:t>( 생</w:t>
            </w:r>
            <w:r>
              <w:rPr>
                <w:rFonts w:ascii="맑은 고딕" w:eastAsia="맑은 고딕" w:hAnsi="맑은 고딕" w:cs="Times New Roman" w:hint="eastAsia"/>
                <w:szCs w:val="20"/>
                <w:kern w:val="0"/>
              </w:rPr>
              <w:t xml:space="preserve"> </w:t>
            </w:r>
            <w:r>
              <w:rPr>
                <w:rFonts w:ascii="맑은 고딕" w:eastAsia="맑은 고딕" w:hAnsi="맑은 고딕" w:cs="Times New Roman" w:hint="eastAsia"/>
                <w:szCs w:val="20"/>
                <w:kern w:val="0"/>
              </w:rPr>
              <w:t>략</w:t>
            </w:r>
            <w:r>
              <w:rPr>
                <w:rFonts w:ascii="맑은 고딕" w:eastAsia="맑은 고딕" w:hAnsi="맑은 고딕" w:cs="Times New Roman" w:hint="eastAsia"/>
                <w:szCs w:val="20"/>
                <w:kern w:val="0"/>
              </w:rPr>
              <w:t xml:space="preserve"> )</w:t>
            </w:r>
          </w:p>
          <w:p>
            <w:pPr>
              <w:ind w:leftChars="200" w:left="400"/>
              <w:autoSpaceDE/>
              <w:autoSpaceDN/>
              <w:widowControl/>
              <w:wordWrap/>
              <w:snapToGrid w:val="0"/>
              <w:rPr>
                <w:rFonts w:ascii="맑은 고딕" w:eastAsia="맑은 고딕" w:hAnsi="맑은 고딕" w:cs="Times New Roman"/>
                <w:szCs w:val="20"/>
                <w:kern w:val="0"/>
              </w:rPr>
            </w:pPr>
            <w:r>
              <w:rPr>
                <w:rFonts w:ascii="맑은 고딕" w:eastAsia="맑은 고딕" w:hAnsi="맑은 고딕" w:cs="Times New Roman" w:hint="eastAsia"/>
                <w:szCs w:val="20"/>
                <w:kern w:val="0"/>
                <w:u w:val="single" w:color="auto"/>
              </w:rPr>
              <w:t xml:space="preserve">8. </w:t>
            </w:r>
            <w:r>
              <w:rPr>
                <w:rFonts w:ascii="맑은 고딕" w:eastAsia="맑은 고딕" w:hAnsi="맑은 고딕" w:cs="굴림"/>
                <w:szCs w:val="20"/>
                <w:u w:val="single" w:color="auto"/>
              </w:rPr>
              <w:t>"</w:t>
            </w:r>
            <w:r>
              <w:rPr>
                <w:rFonts w:ascii="맑은 고딕" w:eastAsia="맑은 고딕" w:hAnsi="맑은 고딕" w:cs="굴림" w:hint="eastAsia"/>
                <w:szCs w:val="20"/>
                <w:u w:val="single" w:color="auto"/>
              </w:rPr>
              <w:t>휴면회원</w:t>
            </w:r>
            <w:r>
              <w:rPr>
                <w:rFonts w:ascii="맑은 고딕" w:eastAsia="맑은 고딕" w:hAnsi="맑은 고딕" w:cs="굴림"/>
                <w:szCs w:val="20"/>
                <w:u w:val="single" w:color="auto"/>
              </w:rPr>
              <w:t>"</w:t>
            </w:r>
            <w:r>
              <w:rPr>
                <w:rFonts w:ascii="맑은 고딕" w:eastAsia="맑은 고딕" w:hAnsi="맑은 고딕" w:cs="굴림" w:hint="eastAsia"/>
                <w:szCs w:val="20"/>
                <w:u w:val="single" w:color="auto"/>
              </w:rPr>
              <w:t>이란</w:t>
            </w:r>
            <w:r>
              <w:rPr>
                <w:rFonts w:ascii="맑은 고딕" w:eastAsia="맑은 고딕" w:hAnsi="맑은 고딕" w:cs="굴림"/>
                <w:szCs w:val="20"/>
                <w:u w:val="single" w:color="auto"/>
              </w:rPr>
              <w:t xml:space="preserve"> </w:t>
            </w:r>
            <w:r>
              <w:rPr>
                <w:rFonts w:ascii="맑은 고딕" w:eastAsia="맑은 고딕" w:hAnsi="맑은 고딕" w:cs="굴림" w:hint="eastAsia"/>
                <w:szCs w:val="20"/>
                <w:u w:val="single" w:color="auto"/>
              </w:rPr>
              <w:t>회원</w:t>
            </w:r>
            <w:r>
              <w:rPr>
                <w:rFonts w:ascii="맑은 고딕" w:eastAsia="맑은 고딕" w:hAnsi="맑은 고딕" w:cs="굴림"/>
                <w:szCs w:val="20"/>
                <w:u w:val="single" w:color="auto"/>
              </w:rPr>
              <w:t xml:space="preserve"> </w:t>
            </w:r>
            <w:r>
              <w:rPr>
                <w:rFonts w:ascii="맑은 고딕" w:eastAsia="맑은 고딕" w:hAnsi="맑은 고딕" w:cs="굴림" w:hint="eastAsia"/>
                <w:szCs w:val="20"/>
                <w:u w:val="single" w:color="auto"/>
              </w:rPr>
              <w:t>중 회사가 제1</w:t>
            </w:r>
            <w:r>
              <w:rPr>
                <w:rFonts w:ascii="맑은 고딕" w:eastAsia="맑은 고딕" w:hAnsi="맑은 고딕" w:cs="굴림"/>
                <w:szCs w:val="20"/>
                <w:u w:val="single" w:color="auto"/>
              </w:rPr>
              <w:t>0</w:t>
            </w:r>
            <w:r>
              <w:rPr>
                <w:rFonts w:ascii="맑은 고딕" w:eastAsia="맑은 고딕" w:hAnsi="맑은 고딕" w:cs="굴림" w:hint="eastAsia"/>
                <w:szCs w:val="20"/>
                <w:u w:val="single" w:color="auto"/>
              </w:rPr>
              <w:t>조 휴면계정에서 정한 조건을 충족하여</w:t>
            </w:r>
            <w:r>
              <w:rPr>
                <w:rFonts w:ascii="맑은 고딕" w:eastAsia="맑은 고딕" w:hAnsi="맑은 고딕" w:cs="굴림"/>
                <w:szCs w:val="20"/>
                <w:u w:val="single" w:color="auto"/>
              </w:rPr>
              <w:t xml:space="preserve"> </w:t>
            </w:r>
            <w:r>
              <w:rPr>
                <w:rFonts w:ascii="맑은 고딕" w:eastAsia="맑은 고딕" w:hAnsi="맑은 고딕" w:cs="굴림" w:hint="eastAsia"/>
                <w:szCs w:val="20"/>
                <w:u w:val="single" w:color="auto"/>
              </w:rPr>
              <w:t>로그인</w:t>
            </w:r>
            <w:r>
              <w:rPr>
                <w:rFonts w:ascii="맑은 고딕" w:eastAsia="맑은 고딕" w:hAnsi="맑은 고딕" w:cs="굴림"/>
                <w:szCs w:val="20"/>
                <w:u w:val="single" w:color="auto"/>
              </w:rPr>
              <w:t xml:space="preserve"> </w:t>
            </w:r>
            <w:r>
              <w:rPr>
                <w:rFonts w:ascii="맑은 고딕" w:eastAsia="맑은 고딕" w:hAnsi="맑은 고딕" w:cs="굴림" w:hint="eastAsia"/>
                <w:szCs w:val="20"/>
                <w:u w:val="single" w:color="auto"/>
              </w:rPr>
              <w:t>등</w:t>
            </w:r>
            <w:r>
              <w:rPr>
                <w:rFonts w:ascii="맑은 고딕" w:eastAsia="맑은 고딕" w:hAnsi="맑은 고딕" w:cs="굴림"/>
                <w:szCs w:val="20"/>
                <w:u w:val="single" w:color="auto"/>
              </w:rPr>
              <w:t xml:space="preserve"> </w:t>
            </w:r>
            <w:r>
              <w:rPr>
                <w:rFonts w:ascii="맑은 고딕" w:eastAsia="맑은 고딕" w:hAnsi="맑은 고딕" w:cs="굴림" w:hint="eastAsia"/>
                <w:szCs w:val="20"/>
                <w:u w:val="single" w:color="auto"/>
              </w:rPr>
              <w:t>일부</w:t>
            </w:r>
            <w:r>
              <w:rPr>
                <w:rFonts w:ascii="맑은 고딕" w:eastAsia="맑은 고딕" w:hAnsi="맑은 고딕" w:cs="굴림"/>
                <w:szCs w:val="20"/>
                <w:u w:val="single" w:color="auto"/>
              </w:rPr>
              <w:t xml:space="preserve"> </w:t>
            </w:r>
            <w:r>
              <w:rPr>
                <w:rFonts w:ascii="맑은 고딕" w:eastAsia="맑은 고딕" w:hAnsi="맑은 고딕" w:cs="굴림" w:hint="eastAsia"/>
                <w:szCs w:val="20"/>
                <w:u w:val="single" w:color="auto"/>
              </w:rPr>
              <w:t>기능</w:t>
            </w:r>
            <w:r>
              <w:rPr>
                <w:rFonts w:ascii="맑은 고딕" w:eastAsia="맑은 고딕" w:hAnsi="맑은 고딕" w:cs="굴림"/>
                <w:szCs w:val="20"/>
                <w:u w:val="single" w:color="auto"/>
              </w:rPr>
              <w:t xml:space="preserve"> </w:t>
            </w:r>
            <w:r>
              <w:rPr>
                <w:rFonts w:ascii="맑은 고딕" w:eastAsia="맑은 고딕" w:hAnsi="맑은 고딕" w:cs="굴림" w:hint="eastAsia"/>
                <w:szCs w:val="20"/>
                <w:u w:val="single" w:color="auto"/>
              </w:rPr>
              <w:t>이용이</w:t>
            </w:r>
            <w:r>
              <w:rPr>
                <w:rFonts w:ascii="맑은 고딕" w:eastAsia="맑은 고딕" w:hAnsi="맑은 고딕" w:cs="굴림"/>
                <w:szCs w:val="20"/>
                <w:u w:val="single" w:color="auto"/>
              </w:rPr>
              <w:t xml:space="preserve"> </w:t>
            </w:r>
            <w:r>
              <w:rPr>
                <w:rFonts w:ascii="맑은 고딕" w:eastAsia="맑은 고딕" w:hAnsi="맑은 고딕" w:cs="굴림" w:hint="eastAsia"/>
                <w:szCs w:val="20"/>
                <w:u w:val="single" w:color="auto"/>
              </w:rPr>
              <w:t>제한된</w:t>
            </w:r>
            <w:r>
              <w:rPr>
                <w:rFonts w:ascii="맑은 고딕" w:eastAsia="맑은 고딕" w:hAnsi="맑은 고딕" w:cs="굴림"/>
                <w:szCs w:val="20"/>
                <w:u w:val="single" w:color="auto"/>
              </w:rPr>
              <w:t xml:space="preserve"> </w:t>
            </w:r>
            <w:r>
              <w:rPr>
                <w:rFonts w:ascii="맑은 고딕" w:eastAsia="맑은 고딕" w:hAnsi="맑은 고딕" w:cs="굴림" w:hint="eastAsia"/>
                <w:szCs w:val="20"/>
                <w:u w:val="single" w:color="auto"/>
              </w:rPr>
              <w:t>자를</w:t>
            </w:r>
            <w:r>
              <w:rPr>
                <w:rFonts w:ascii="맑은 고딕" w:eastAsia="맑은 고딕" w:hAnsi="맑은 고딕" w:cs="굴림"/>
                <w:szCs w:val="20"/>
                <w:u w:val="single" w:color="auto"/>
              </w:rPr>
              <w:t xml:space="preserve"> </w:t>
            </w:r>
            <w:r>
              <w:rPr>
                <w:rFonts w:ascii="맑은 고딕" w:eastAsia="맑은 고딕" w:hAnsi="맑은 고딕" w:cs="굴림" w:hint="eastAsia"/>
                <w:szCs w:val="20"/>
                <w:u w:val="single" w:color="auto"/>
              </w:rPr>
              <w:t>말합니다</w:t>
            </w:r>
            <w:r>
              <w:rPr>
                <w:rFonts w:asciiTheme="majorEastAsia" w:eastAsiaTheme="majorEastAsia" w:hAnsiTheme="majorEastAsia" w:cs="Times New Roman"/>
                <w:color w:val="606772"/>
                <w:szCs w:val="20"/>
                <w:kern w:val="0"/>
                <w:spacing w:val="-8"/>
              </w:rPr>
              <w:t>.</w:t>
            </w:r>
          </w:p>
          <w:p>
            <w:pPr>
              <w:pStyle w:val="a6"/>
              <w:ind w:leftChars="0"/>
              <w:autoSpaceDE/>
              <w:autoSpaceDN/>
              <w:widowControl/>
              <w:wordWrap/>
              <w:snapToGrid w:val="0"/>
              <w:numPr>
                <w:ilvl w:val="0"/>
                <w:numId w:val="1"/>
              </w:numPr>
              <w:rPr>
                <w:rFonts w:ascii="맑은 고딕" w:eastAsia="맑은 고딕" w:hAnsi="맑은 고딕" w:cs="Times New Roman"/>
                <w:szCs w:val="20"/>
                <w:kern w:val="0"/>
              </w:rPr>
            </w:pPr>
            <w:r>
              <w:rPr>
                <w:rFonts w:ascii="맑은 고딕" w:eastAsia="맑은 고딕" w:hAnsi="맑은 고딕" w:cs="Times New Roman" w:hint="eastAsia"/>
                <w:szCs w:val="20"/>
                <w:kern w:val="0"/>
              </w:rPr>
              <w:t>( 생</w:t>
            </w:r>
            <w:r>
              <w:rPr>
                <w:rFonts w:ascii="맑은 고딕" w:eastAsia="맑은 고딕" w:hAnsi="맑은 고딕" w:cs="Times New Roman" w:hint="eastAsia"/>
                <w:szCs w:val="20"/>
                <w:kern w:val="0"/>
              </w:rPr>
              <w:t xml:space="preserve"> </w:t>
            </w:r>
            <w:r>
              <w:rPr>
                <w:rFonts w:ascii="맑은 고딕" w:eastAsia="맑은 고딕" w:hAnsi="맑은 고딕" w:cs="Times New Roman" w:hint="eastAsia"/>
                <w:szCs w:val="20"/>
                <w:kern w:val="0"/>
              </w:rPr>
              <w:t>략</w:t>
            </w:r>
            <w:r>
              <w:rPr>
                <w:rFonts w:ascii="맑은 고딕" w:eastAsia="맑은 고딕" w:hAnsi="맑은 고딕" w:cs="Times New Roman" w:hint="eastAsia"/>
                <w:szCs w:val="20"/>
                <w:kern w:val="0"/>
              </w:rPr>
              <w:t xml:space="preserve"> )</w:t>
            </w:r>
          </w:p>
          <w:p>
            <w:pPr>
              <w:autoSpaceDE/>
              <w:autoSpaceDN/>
              <w:widowControl/>
              <w:wordWrap/>
              <w:snapToGrid w:val="0"/>
              <w:rPr>
                <w:rFonts w:ascii="맑은 고딕" w:eastAsia="맑은 고딕" w:hAnsi="맑은 고딕" w:cs="Times New Roman"/>
                <w:szCs w:val="20"/>
                <w:kern w:val="0"/>
              </w:rPr>
            </w:pPr>
          </w:p>
          <w:p>
            <w:pPr>
              <w:autoSpaceDE/>
              <w:autoSpaceDN/>
              <w:widowControl/>
              <w:wordWrap/>
              <w:snapToGrid w:val="0"/>
              <w:rPr>
                <w:rFonts w:ascii="맑은 고딕" w:eastAsia="맑은 고딕" w:hAnsi="맑은 고딕" w:cs="Times New Roman"/>
                <w:szCs w:val="20"/>
                <w:kern w:val="0"/>
              </w:rPr>
            </w:pPr>
            <w:r>
              <w:rPr>
                <w:rFonts w:ascii="맑은 고딕" w:eastAsia="맑은 고딕" w:hAnsi="맑은 고딕" w:cs="Times New Roman" w:hint="eastAsia"/>
                <w:b/>
                <w:bCs/>
                <w:szCs w:val="20"/>
                <w:kern w:val="0"/>
              </w:rPr>
              <w:t>제4조~ 제11조</w:t>
            </w:r>
            <w:r>
              <w:rPr>
                <w:rFonts w:ascii="맑은 고딕" w:eastAsia="맑은 고딕" w:hAnsi="맑은 고딕" w:cs="Times New Roman" w:hint="eastAsia"/>
                <w:szCs w:val="20"/>
                <w:kern w:val="0"/>
              </w:rPr>
              <w:t xml:space="preserve"> </w:t>
            </w:r>
            <w:r>
              <w:rPr>
                <w:rFonts w:ascii="맑은 고딕" w:eastAsia="맑은 고딕" w:hAnsi="맑은 고딕" w:cs="Times New Roman" w:hint="eastAsia"/>
                <w:szCs w:val="20"/>
                <w:kern w:val="0"/>
              </w:rPr>
              <w:t>( 생</w:t>
            </w:r>
            <w:r>
              <w:rPr>
                <w:rFonts w:ascii="맑은 고딕" w:eastAsia="맑은 고딕" w:hAnsi="맑은 고딕" w:cs="Times New Roman" w:hint="eastAsia"/>
                <w:szCs w:val="20"/>
                <w:kern w:val="0"/>
              </w:rPr>
              <w:t xml:space="preserve"> </w:t>
            </w:r>
            <w:r>
              <w:rPr>
                <w:rFonts w:ascii="맑은 고딕" w:eastAsia="맑은 고딕" w:hAnsi="맑은 고딕" w:cs="Times New Roman" w:hint="eastAsia"/>
                <w:szCs w:val="20"/>
                <w:kern w:val="0"/>
              </w:rPr>
              <w:t>략</w:t>
            </w:r>
            <w:r>
              <w:rPr>
                <w:rFonts w:ascii="맑은 고딕" w:eastAsia="맑은 고딕" w:hAnsi="맑은 고딕" w:cs="Times New Roman" w:hint="eastAsia"/>
                <w:szCs w:val="20"/>
                <w:kern w:val="0"/>
              </w:rPr>
              <w:t xml:space="preserve"> )</w:t>
            </w:r>
          </w:p>
          <w:p>
            <w:pPr>
              <w:autoSpaceDE/>
              <w:autoSpaceDN/>
              <w:widowControl/>
              <w:wordWrap/>
              <w:snapToGrid w:val="0"/>
              <w:rPr>
                <w:rFonts w:ascii="맑은 고딕" w:eastAsia="맑은 고딕" w:hAnsi="맑은 고딕" w:cs="Times New Roman"/>
                <w:szCs w:val="20"/>
                <w:kern w:val="0"/>
              </w:rPr>
            </w:pPr>
          </w:p>
          <w:p>
            <w:pPr>
              <w:autoSpaceDE/>
              <w:autoSpaceDN/>
              <w:widowControl/>
              <w:wordWrap/>
              <w:snapToGrid w:val="0"/>
              <w:rPr>
                <w:rFonts w:ascii="맑은 고딕" w:eastAsia="맑은 고딕" w:hAnsi="맑은 고딕" w:cs="Times New Roman"/>
                <w:b/>
                <w:bCs/>
                <w:szCs w:val="20"/>
                <w:kern w:val="0"/>
              </w:rPr>
            </w:pPr>
            <w:r>
              <w:rPr>
                <w:rFonts w:ascii="맑은 고딕" w:eastAsia="맑은 고딕" w:hAnsi="맑은 고딕" w:cs="Times New Roman" w:hint="eastAsia"/>
                <w:b/>
                <w:bCs/>
                <w:szCs w:val="20"/>
                <w:kern w:val="0"/>
              </w:rPr>
              <w:t>제12조(서비스 이용료 등)</w:t>
            </w:r>
          </w:p>
          <w:p>
            <w:pPr>
              <w:pStyle w:val="a6"/>
              <w:ind w:leftChars="0"/>
              <w:autoSpaceDE/>
              <w:autoSpaceDN/>
              <w:widowControl/>
              <w:wordWrap/>
              <w:snapToGrid w:val="0"/>
              <w:numPr>
                <w:ilvl w:val="0"/>
                <w:numId w:val="2"/>
              </w:numPr>
              <w:rPr>
                <w:rFonts w:ascii="맑은 고딕" w:eastAsia="맑은 고딕" w:hAnsi="맑은 고딕" w:cs="Times New Roman"/>
                <w:szCs w:val="20"/>
                <w:kern w:val="0"/>
              </w:rPr>
            </w:pPr>
            <w:r>
              <w:rPr>
                <w:rFonts w:ascii="맑은 고딕" w:eastAsia="맑은 고딕" w:hAnsi="맑은 고딕" w:cs="Times New Roman" w:hint="eastAsia"/>
                <w:szCs w:val="20"/>
                <w:kern w:val="0"/>
              </w:rPr>
              <w:t>~</w:t>
            </w:r>
            <w:r>
              <w:rPr>
                <w:rFonts w:ascii="맑은 고딕" w:eastAsia="맑은 고딕" w:hAnsi="맑은 고딕" w:cs="Times New Roman" w:hint="eastAsia"/>
                <w:szCs w:val="20"/>
                <w:kern w:val="0"/>
              </w:rPr>
              <w:t xml:space="preserve">② </w:t>
            </w:r>
            <w:r>
              <w:rPr>
                <w:rFonts w:ascii="맑은 고딕" w:eastAsia="맑은 고딕" w:hAnsi="맑은 고딕" w:cs="Times New Roman" w:hint="eastAsia"/>
                <w:szCs w:val="20"/>
                <w:kern w:val="0"/>
              </w:rPr>
              <w:t>( 생</w:t>
            </w:r>
            <w:r>
              <w:rPr>
                <w:rFonts w:ascii="맑은 고딕" w:eastAsia="맑은 고딕" w:hAnsi="맑은 고딕" w:cs="Times New Roman" w:hint="eastAsia"/>
                <w:szCs w:val="20"/>
                <w:kern w:val="0"/>
              </w:rPr>
              <w:t xml:space="preserve"> </w:t>
            </w:r>
            <w:r>
              <w:rPr>
                <w:rFonts w:ascii="맑은 고딕" w:eastAsia="맑은 고딕" w:hAnsi="맑은 고딕" w:cs="Times New Roman" w:hint="eastAsia"/>
                <w:szCs w:val="20"/>
                <w:kern w:val="0"/>
              </w:rPr>
              <w:t>략</w:t>
            </w:r>
            <w:r>
              <w:rPr>
                <w:rFonts w:ascii="맑은 고딕" w:eastAsia="맑은 고딕" w:hAnsi="맑은 고딕" w:cs="Times New Roman" w:hint="eastAsia"/>
                <w:szCs w:val="20"/>
                <w:kern w:val="0"/>
              </w:rPr>
              <w:t xml:space="preserve"> )</w:t>
            </w:r>
          </w:p>
          <w:p>
            <w:pPr>
              <w:pStyle w:val="a6"/>
              <w:ind w:leftChars="0"/>
              <w:autoSpaceDE/>
              <w:autoSpaceDN/>
              <w:widowControl/>
              <w:wordWrap/>
              <w:snapToGrid w:val="0"/>
              <w:numPr>
                <w:ilvl w:val="0"/>
                <w:numId w:val="3"/>
              </w:numPr>
              <w:rPr>
                <w:rFonts w:ascii="맑은 고딕" w:eastAsia="맑은 고딕" w:hAnsi="맑은 고딕" w:cs="Times New Roman"/>
                <w:szCs w:val="20"/>
                <w:kern w:val="0"/>
              </w:rPr>
            </w:pPr>
            <w:r>
              <w:rPr>
                <w:rFonts w:ascii="맑은 고딕" w:eastAsia="맑은 고딕" w:hAnsi="맑은 고딕" w:cs="Times New Roman" w:hint="eastAsia"/>
                <w:szCs w:val="20"/>
                <w:kern w:val="0"/>
              </w:rPr>
              <w:t>회사는</w:t>
            </w:r>
            <w:r>
              <w:rPr>
                <w:rFonts w:ascii="맑은 고딕" w:eastAsia="맑은 고딕" w:hAnsi="맑은 고딕" w:cs="Times New Roman" w:hint="eastAsia"/>
                <w:szCs w:val="20"/>
                <w:kern w:val="0"/>
              </w:rPr>
              <w:t xml:space="preserve"> </w:t>
            </w:r>
            <w:r>
              <w:rPr>
                <w:rFonts w:ascii="맑은 고딕" w:eastAsia="맑은 고딕" w:hAnsi="맑은 고딕" w:cs="Times New Roman" w:hint="eastAsia"/>
                <w:szCs w:val="20"/>
                <w:kern w:val="0"/>
              </w:rPr>
              <w:t>본 약관에 따라 제공하는 서비스의 대가로 수취하는 수수료는 온라인연계투자약관,</w:t>
            </w:r>
            <w:r>
              <w:rPr>
                <w:rFonts w:ascii="맑은 고딕" w:eastAsia="맑은 고딕" w:hAnsi="맑은 고딕" w:cs="Times New Roman"/>
                <w:szCs w:val="20"/>
                <w:kern w:val="0"/>
              </w:rPr>
              <w:t xml:space="preserve"> </w:t>
            </w:r>
            <w:r>
              <w:rPr>
                <w:rFonts w:ascii="맑은 고딕" w:eastAsia="맑은 고딕" w:hAnsi="맑은 고딕" w:cs="Times New Roman" w:hint="eastAsia"/>
                <w:szCs w:val="20"/>
                <w:kern w:val="0"/>
              </w:rPr>
              <w:t>온라인연계대출약관,</w:t>
            </w:r>
            <w:r>
              <w:rPr>
                <w:rFonts w:ascii="맑은 고딕" w:eastAsia="맑은 고딕" w:hAnsi="맑은 고딕" w:cs="Times New Roman"/>
                <w:szCs w:val="20"/>
                <w:kern w:val="0"/>
              </w:rPr>
              <w:t xml:space="preserve"> </w:t>
            </w:r>
            <w:r>
              <w:rPr>
                <w:rFonts w:ascii="맑은 고딕" w:eastAsia="맑은 고딕" w:hAnsi="맑은 고딕" w:cs="Times New Roman" w:hint="eastAsia"/>
                <w:szCs w:val="20"/>
                <w:kern w:val="0"/>
              </w:rPr>
              <w:t xml:space="preserve">혹은 기타 </w:t>
            </w:r>
            <w:r>
              <w:rPr>
                <w:rFonts w:ascii="맑은 고딕" w:eastAsia="맑은 고딕" w:hAnsi="맑은 고딕" w:cs="Times New Roman" w:hint="eastAsia"/>
                <w:b/>
                <w:bCs/>
                <w:szCs w:val="20"/>
                <w:kern w:val="0"/>
                <w:u w:val="single" w:color="auto"/>
              </w:rPr>
              <w:t>어니스트펀드</w:t>
            </w:r>
            <w:r>
              <w:rPr>
                <w:rFonts w:ascii="맑은 고딕" w:eastAsia="맑은 고딕" w:hAnsi="맑은 고딕" w:cs="Times New Roman" w:hint="eastAsia"/>
                <w:szCs w:val="20"/>
                <w:kern w:val="0"/>
              </w:rPr>
              <w:t xml:space="preserve"> 홈페이지 내에 고지된 수수료 부과 기준을 따릅니다.</w:t>
            </w:r>
          </w:p>
          <w:p>
            <w:pPr>
              <w:pStyle w:val="a6"/>
              <w:ind w:leftChars="0"/>
              <w:autoSpaceDE/>
              <w:autoSpaceDN/>
              <w:widowControl/>
              <w:wordWrap/>
              <w:snapToGrid w:val="0"/>
              <w:numPr>
                <w:ilvl w:val="0"/>
                <w:numId w:val="3"/>
              </w:numPr>
              <w:rPr>
                <w:rFonts w:ascii="맑은 고딕" w:eastAsia="맑은 고딕" w:hAnsi="맑은 고딕" w:cs="Times New Roman"/>
                <w:szCs w:val="20"/>
                <w:kern w:val="0"/>
              </w:rPr>
            </w:pPr>
            <w:r>
              <w:rPr>
                <w:rFonts w:ascii="맑은 고딕" w:eastAsia="맑은 고딕" w:hAnsi="맑은 고딕" w:cs="Times New Roman" w:hint="eastAsia"/>
                <w:szCs w:val="20"/>
                <w:kern w:val="0"/>
              </w:rPr>
              <w:t xml:space="preserve">~⑥ </w:t>
            </w:r>
            <w:r>
              <w:rPr>
                <w:rFonts w:ascii="맑은 고딕" w:eastAsia="맑은 고딕" w:hAnsi="맑은 고딕" w:cs="Times New Roman" w:hint="eastAsia"/>
                <w:szCs w:val="20"/>
                <w:kern w:val="0"/>
              </w:rPr>
              <w:t>( 생</w:t>
            </w:r>
            <w:r>
              <w:rPr>
                <w:rFonts w:ascii="맑은 고딕" w:eastAsia="맑은 고딕" w:hAnsi="맑은 고딕" w:cs="Times New Roman" w:hint="eastAsia"/>
                <w:szCs w:val="20"/>
                <w:kern w:val="0"/>
              </w:rPr>
              <w:t xml:space="preserve"> </w:t>
            </w:r>
            <w:r>
              <w:rPr>
                <w:rFonts w:ascii="맑은 고딕" w:eastAsia="맑은 고딕" w:hAnsi="맑은 고딕" w:cs="Times New Roman" w:hint="eastAsia"/>
                <w:szCs w:val="20"/>
                <w:kern w:val="0"/>
              </w:rPr>
              <w:t>략</w:t>
            </w:r>
            <w:r>
              <w:rPr>
                <w:rFonts w:ascii="맑은 고딕" w:eastAsia="맑은 고딕" w:hAnsi="맑은 고딕" w:cs="Times New Roman" w:hint="eastAsia"/>
                <w:szCs w:val="20"/>
                <w:kern w:val="0"/>
              </w:rPr>
              <w:t xml:space="preserve"> )</w:t>
            </w:r>
          </w:p>
          <w:p>
            <w:pPr>
              <w:ind w:left="96"/>
              <w:autoSpaceDE/>
              <w:autoSpaceDN/>
              <w:widowControl/>
              <w:wordWrap/>
              <w:snapToGrid w:val="0"/>
              <w:rPr>
                <w:rFonts w:ascii="맑은 고딕" w:eastAsia="맑은 고딕" w:hAnsi="맑은 고딕" w:cs="Times New Roman" w:hint="eastAsia"/>
                <w:szCs w:val="20"/>
                <w:kern w:val="0"/>
              </w:rPr>
            </w:pPr>
          </w:p>
          <w:p>
            <w:pPr>
              <w:autoSpaceDE/>
              <w:autoSpaceDN/>
              <w:widowControl/>
              <w:wordWrap/>
              <w:snapToGrid w:val="0"/>
              <w:rPr>
                <w:rFonts w:ascii="맑은 고딕" w:eastAsia="맑은 고딕" w:hAnsi="맑은 고딕" w:cs="Times New Roman"/>
                <w:szCs w:val="20"/>
                <w:kern w:val="0"/>
              </w:rPr>
            </w:pPr>
            <w:r>
              <w:rPr>
                <w:rFonts w:ascii="맑은 고딕" w:eastAsia="맑은 고딕" w:hAnsi="맑은 고딕" w:cs="Times New Roman" w:hint="eastAsia"/>
                <w:b/>
                <w:bCs/>
                <w:szCs w:val="20"/>
                <w:kern w:val="0"/>
              </w:rPr>
              <w:t>제13조~제23조</w:t>
            </w:r>
            <w:r>
              <w:rPr>
                <w:rFonts w:ascii="맑은 고딕" w:eastAsia="맑은 고딕" w:hAnsi="맑은 고딕" w:cs="Times New Roman" w:hint="eastAsia"/>
                <w:szCs w:val="20"/>
                <w:kern w:val="0"/>
              </w:rPr>
              <w:t xml:space="preserve"> </w:t>
            </w:r>
            <w:r>
              <w:rPr>
                <w:rFonts w:ascii="맑은 고딕" w:eastAsia="맑은 고딕" w:hAnsi="맑은 고딕" w:cs="Times New Roman" w:hint="eastAsia"/>
                <w:szCs w:val="20"/>
                <w:kern w:val="0"/>
              </w:rPr>
              <w:t>( 생</w:t>
            </w:r>
            <w:r>
              <w:rPr>
                <w:rFonts w:ascii="맑은 고딕" w:eastAsia="맑은 고딕" w:hAnsi="맑은 고딕" w:cs="Times New Roman" w:hint="eastAsia"/>
                <w:szCs w:val="20"/>
                <w:kern w:val="0"/>
              </w:rPr>
              <w:t xml:space="preserve"> </w:t>
            </w:r>
            <w:r>
              <w:rPr>
                <w:rFonts w:ascii="맑은 고딕" w:eastAsia="맑은 고딕" w:hAnsi="맑은 고딕" w:cs="Times New Roman" w:hint="eastAsia"/>
                <w:szCs w:val="20"/>
                <w:kern w:val="0"/>
              </w:rPr>
              <w:t>략</w:t>
            </w:r>
            <w:r>
              <w:rPr>
                <w:rFonts w:ascii="맑은 고딕" w:eastAsia="맑은 고딕" w:hAnsi="맑은 고딕" w:cs="Times New Roman" w:hint="eastAsia"/>
                <w:szCs w:val="20"/>
                <w:kern w:val="0"/>
              </w:rPr>
              <w:t xml:space="preserve"> )</w:t>
            </w:r>
          </w:p>
          <w:p>
            <w:pPr>
              <w:autoSpaceDE/>
              <w:autoSpaceDN/>
              <w:widowControl/>
              <w:wordWrap/>
              <w:snapToGrid w:val="0"/>
              <w:rPr>
                <w:rFonts w:ascii="맑은 고딕" w:eastAsia="맑은 고딕" w:hAnsi="맑은 고딕" w:cs="Times New Roman"/>
                <w:szCs w:val="20"/>
                <w:kern w:val="0"/>
              </w:rPr>
            </w:pPr>
          </w:p>
        </w:tc>
        <w:tc>
          <w:tcPr>
            <w:tcW w:w="4508" w:type="dxa"/>
          </w:tcPr>
          <w:p>
            <w:pPr>
              <w:autoSpaceDE/>
              <w:autoSpaceDN/>
              <w:widowControl/>
              <w:wordWrap/>
              <w:snapToGrid w:val="0"/>
              <w:rPr>
                <w:rFonts w:ascii="맑은 고딕" w:eastAsia="맑은 고딕" w:hAnsi="맑은 고딕" w:cs="Times New Roman"/>
                <w:b/>
                <w:bCs/>
                <w:szCs w:val="20"/>
                <w:kern w:val="0"/>
                <w:u w:val="single" w:color="auto"/>
              </w:rPr>
            </w:pPr>
          </w:p>
          <w:p>
            <w:pPr>
              <w:autoSpaceDE/>
              <w:autoSpaceDN/>
              <w:widowControl/>
              <w:wordWrap/>
              <w:snapToGrid w:val="0"/>
              <w:rPr>
                <w:rFonts w:ascii="맑은 고딕" w:eastAsia="맑은 고딕" w:hAnsi="맑은 고딕" w:cs="굴림"/>
                <w:b/>
                <w:bCs/>
                <w:szCs w:val="20"/>
              </w:rPr>
            </w:pPr>
            <w:r>
              <w:rPr>
                <w:rFonts w:ascii="맑은 고딕" w:eastAsia="맑은 고딕" w:hAnsi="맑은 고딕" w:cs="굴림" w:hint="eastAsia"/>
                <w:b/>
                <w:bCs/>
                <w:szCs w:val="20"/>
              </w:rPr>
              <w:t>제</w:t>
            </w:r>
            <w:r>
              <w:rPr>
                <w:rFonts w:ascii="맑은 고딕" w:eastAsia="맑은 고딕" w:hAnsi="맑은 고딕" w:cs="굴림"/>
                <w:b/>
                <w:bCs/>
                <w:szCs w:val="20"/>
              </w:rPr>
              <w:t>1</w:t>
            </w:r>
            <w:r>
              <w:rPr>
                <w:rFonts w:ascii="맑은 고딕" w:eastAsia="맑은 고딕" w:hAnsi="맑은 고딕" w:cs="굴림" w:hint="eastAsia"/>
                <w:b/>
                <w:bCs/>
                <w:szCs w:val="20"/>
              </w:rPr>
              <w:t>조</w:t>
            </w:r>
            <w:r>
              <w:rPr>
                <w:rFonts w:ascii="맑은 고딕" w:eastAsia="맑은 고딕" w:hAnsi="맑은 고딕" w:cs="굴림"/>
                <w:b/>
                <w:bCs/>
                <w:szCs w:val="20"/>
              </w:rPr>
              <w:t>(</w:t>
            </w:r>
            <w:r>
              <w:rPr>
                <w:rFonts w:ascii="맑은 고딕" w:eastAsia="맑은 고딕" w:hAnsi="맑은 고딕" w:cs="굴림" w:hint="eastAsia"/>
                <w:b/>
                <w:bCs/>
                <w:szCs w:val="20"/>
              </w:rPr>
              <w:t>목적</w:t>
            </w:r>
            <w:r>
              <w:rPr>
                <w:rFonts w:ascii="맑은 고딕" w:eastAsia="맑은 고딕" w:hAnsi="맑은 고딕" w:cs="굴림"/>
                <w:b/>
                <w:bCs/>
                <w:szCs w:val="20"/>
              </w:rPr>
              <w:t>)</w:t>
            </w:r>
          </w:p>
          <w:p>
            <w:pPr>
              <w:autoSpaceDE/>
              <w:autoSpaceDN/>
              <w:widowControl/>
              <w:wordWrap/>
              <w:snapToGrid w:val="0"/>
              <w:rPr>
                <w:rFonts w:ascii="맑은 고딕" w:eastAsia="맑은 고딕" w:hAnsi="맑은 고딕" w:cs="굴림"/>
                <w:szCs w:val="20"/>
              </w:rPr>
            </w:pPr>
            <w:r>
              <w:rPr>
                <w:rFonts w:ascii="맑은 고딕" w:eastAsia="맑은 고딕" w:hAnsi="맑은 고딕" w:cs="굴림" w:hint="eastAsia"/>
                <w:szCs w:val="20"/>
              </w:rPr>
              <w:t>------</w:t>
            </w:r>
            <w:r>
              <w:rPr>
                <w:rFonts w:ascii="맑은 고딕" w:eastAsia="맑은 고딕" w:hAnsi="맑은 고딕" w:cs="굴림" w:hint="eastAsia"/>
                <w:szCs w:val="20"/>
              </w:rPr>
              <w:t>---</w:t>
            </w:r>
            <w:r>
              <w:rPr>
                <w:rFonts w:ascii="맑은 고딕" w:eastAsia="맑은 고딕" w:hAnsi="맑은 고딕" w:cs="굴림" w:hint="eastAsia"/>
                <w:szCs w:val="20"/>
              </w:rPr>
              <w:t>--</w:t>
            </w:r>
            <w:r>
              <w:rPr>
                <w:rFonts w:ascii="맑은 고딕" w:eastAsia="맑은 고딕" w:hAnsi="맑은 고딕" w:cs="굴림" w:hint="eastAsia"/>
                <w:szCs w:val="20"/>
              </w:rPr>
              <w:t>-</w:t>
            </w:r>
            <w:r>
              <w:rPr>
                <w:rFonts w:ascii="맑은 고딕" w:eastAsia="맑은 고딕" w:hAnsi="맑은 고딕" w:cs="굴림" w:hint="eastAsia"/>
                <w:szCs w:val="20"/>
              </w:rPr>
              <w:t xml:space="preserve"> </w:t>
            </w:r>
            <w:r>
              <w:rPr>
                <w:rFonts w:ascii="맑은 고딕" w:eastAsia="맑은 고딕" w:hAnsi="맑은 고딕" w:cs="굴림"/>
                <w:b/>
                <w:bCs/>
                <w:szCs w:val="20"/>
              </w:rPr>
              <w:t>㈜</w:t>
            </w:r>
            <w:r>
              <w:rPr>
                <w:rFonts w:ascii="맑은 고딕" w:eastAsia="맑은 고딕" w:hAnsi="맑은 고딕" w:cs="굴림" w:hint="eastAsia"/>
                <w:b/>
                <w:bCs/>
                <w:szCs w:val="20"/>
                <w:u w:val="single" w:color="auto"/>
              </w:rPr>
              <w:t>어니스트</w:t>
            </w:r>
            <w:r>
              <w:rPr>
                <w:rFonts w:ascii="맑은 고딕" w:eastAsia="맑은 고딕" w:hAnsi="맑은 고딕" w:cs="굴림" w:hint="eastAsia"/>
                <w:b/>
                <w:bCs/>
                <w:szCs w:val="20"/>
                <w:u w:val="single" w:color="auto"/>
              </w:rPr>
              <w:t>에이아이</w:t>
            </w:r>
            <w:r>
              <w:rPr>
                <w:rFonts w:ascii="맑은 고딕" w:eastAsia="맑은 고딕" w:hAnsi="맑은 고딕" w:cs="굴림" w:hint="eastAsia"/>
                <w:szCs w:val="20"/>
              </w:rPr>
              <w:t>(이하 “회사”)</w:t>
            </w:r>
            <w:r>
              <w:rPr>
                <w:rFonts w:ascii="맑은 고딕" w:eastAsia="맑은 고딕" w:hAnsi="맑은 고딕" w:cs="굴림" w:hint="eastAsia"/>
                <w:szCs w:val="20"/>
              </w:rPr>
              <w:t>가</w:t>
            </w:r>
            <w:r>
              <w:rPr>
                <w:rFonts w:ascii="맑은 고딕" w:eastAsia="맑은 고딕" w:hAnsi="맑은 고딕" w:cs="굴림" w:hint="eastAsia"/>
                <w:szCs w:val="20"/>
              </w:rPr>
              <w:t xml:space="preserve"> </w:t>
            </w:r>
            <w:r>
              <w:rPr>
                <w:rFonts w:ascii="맑은 고딕" w:eastAsia="맑은 고딕" w:hAnsi="맑은 고딕" w:cs="굴림" w:hint="eastAsia"/>
                <w:szCs w:val="20"/>
              </w:rPr>
              <w:t>---------------------------------------------------------------------------------------------------------------------------------------------------------------------------------------------</w:t>
            </w:r>
            <w:r>
              <w:rPr>
                <w:rFonts w:ascii="맑은 고딕" w:eastAsia="맑은 고딕" w:hAnsi="맑은 고딕" w:cs="굴림" w:hint="eastAsia"/>
                <w:szCs w:val="20"/>
              </w:rPr>
              <w:t>-----------</w:t>
            </w:r>
            <w:r>
              <w:rPr>
                <w:rFonts w:ascii="맑은 고딕" w:eastAsia="맑은 고딕" w:hAnsi="맑은 고딕" w:cs="굴림" w:hint="eastAsia"/>
                <w:szCs w:val="20"/>
              </w:rPr>
              <w:t>----------------------------------------------------------------------------------------------------------------------------------------------------------------------------------------------------------------------</w:t>
            </w:r>
          </w:p>
          <w:p>
            <w:pPr>
              <w:autoSpaceDE/>
              <w:autoSpaceDN/>
              <w:widowControl/>
              <w:wordWrap/>
              <w:snapToGrid w:val="0"/>
              <w:rPr>
                <w:rFonts w:ascii="맑은 고딕" w:eastAsia="맑은 고딕" w:hAnsi="맑은 고딕" w:cs="굴림"/>
                <w:szCs w:val="20"/>
              </w:rPr>
            </w:pPr>
          </w:p>
          <w:p>
            <w:pPr>
              <w:autoSpaceDE/>
              <w:autoSpaceDN/>
              <w:widowControl/>
              <w:wordWrap/>
              <w:snapToGrid w:val="0"/>
              <w:rPr>
                <w:rFonts w:ascii="맑은 고딕" w:eastAsia="맑은 고딕" w:hAnsi="맑은 고딕" w:cs="Times New Roman"/>
                <w:b/>
                <w:bCs/>
                <w:szCs w:val="20"/>
                <w:kern w:val="0"/>
              </w:rPr>
            </w:pPr>
            <w:r>
              <w:rPr>
                <w:rFonts w:ascii="맑은 고딕" w:eastAsia="맑은 고딕" w:hAnsi="맑은 고딕" w:cs="Times New Roman" w:hint="eastAsia"/>
                <w:b/>
                <w:bCs/>
                <w:szCs w:val="20"/>
                <w:kern w:val="0"/>
              </w:rPr>
              <w:t>제</w:t>
            </w:r>
            <w:r>
              <w:rPr>
                <w:rFonts w:ascii="맑은 고딕" w:eastAsia="맑은 고딕" w:hAnsi="맑은 고딕" w:cs="Times New Roman" w:hint="eastAsia"/>
                <w:b/>
                <w:bCs/>
                <w:szCs w:val="20"/>
                <w:kern w:val="0"/>
              </w:rPr>
              <w:t>2</w:t>
            </w:r>
            <w:r>
              <w:rPr>
                <w:rFonts w:ascii="맑은 고딕" w:eastAsia="맑은 고딕" w:hAnsi="맑은 고딕" w:cs="Times New Roman" w:hint="eastAsia"/>
                <w:b/>
                <w:bCs/>
                <w:szCs w:val="20"/>
                <w:kern w:val="0"/>
              </w:rPr>
              <w:t xml:space="preserve">조 </w:t>
            </w:r>
            <w:r>
              <w:rPr>
                <w:rFonts w:ascii="맑은 고딕" w:eastAsia="맑은 고딕" w:hAnsi="맑은 고딕" w:cs="Times New Roman" w:hint="eastAsia"/>
                <w:szCs w:val="20"/>
                <w:kern w:val="0"/>
              </w:rPr>
              <w:t xml:space="preserve">( </w:t>
            </w:r>
            <w:r>
              <w:rPr>
                <w:rFonts w:ascii="맑은 고딕" w:eastAsia="맑은 고딕" w:hAnsi="맑은 고딕" w:cs="Times New Roman" w:hint="eastAsia"/>
                <w:szCs w:val="20"/>
                <w:kern w:val="0"/>
              </w:rPr>
              <w:t>현행과</w:t>
            </w:r>
            <w:r>
              <w:rPr>
                <w:rFonts w:ascii="맑은 고딕" w:eastAsia="맑은 고딕" w:hAnsi="맑은 고딕" w:cs="Times New Roman" w:hint="eastAsia"/>
                <w:szCs w:val="20"/>
                <w:kern w:val="0"/>
              </w:rPr>
              <w:t xml:space="preserve"> 같음</w:t>
            </w:r>
            <w:r>
              <w:rPr>
                <w:rFonts w:ascii="맑은 고딕" w:eastAsia="맑은 고딕" w:hAnsi="맑은 고딕" w:cs="Times New Roman" w:hint="eastAsia"/>
                <w:szCs w:val="20"/>
                <w:kern w:val="0"/>
              </w:rPr>
              <w:t xml:space="preserve"> )</w:t>
            </w:r>
          </w:p>
          <w:p>
            <w:pPr>
              <w:autoSpaceDE/>
              <w:autoSpaceDN/>
              <w:widowControl/>
              <w:wordWrap/>
              <w:snapToGrid w:val="0"/>
              <w:rPr>
                <w:rFonts w:ascii="맑은 고딕" w:eastAsia="맑은 고딕" w:hAnsi="맑은 고딕" w:cs="Times New Roman"/>
                <w:b/>
                <w:bCs/>
                <w:szCs w:val="20"/>
                <w:kern w:val="0"/>
                <w:u w:val="single" w:color="auto"/>
              </w:rPr>
            </w:pPr>
          </w:p>
          <w:p>
            <w:pPr>
              <w:autoSpaceDE/>
              <w:autoSpaceDN/>
              <w:widowControl/>
              <w:wordWrap/>
              <w:snapToGrid w:val="0"/>
              <w:rPr>
                <w:rFonts w:ascii="맑은 고딕" w:eastAsia="맑은 고딕" w:hAnsi="맑은 고딕" w:cs="Times New Roman"/>
                <w:b/>
                <w:bCs/>
                <w:szCs w:val="20"/>
                <w:kern w:val="0"/>
              </w:rPr>
            </w:pPr>
            <w:r>
              <w:rPr>
                <w:rFonts w:ascii="맑은 고딕" w:eastAsia="맑은 고딕" w:hAnsi="맑은 고딕" w:cs="Times New Roman" w:hint="eastAsia"/>
                <w:b/>
                <w:bCs/>
                <w:szCs w:val="20"/>
                <w:kern w:val="0"/>
              </w:rPr>
              <w:t>제3조(용어의 정의)</w:t>
            </w:r>
          </w:p>
          <w:p>
            <w:pPr>
              <w:pStyle w:val="a6"/>
              <w:ind w:leftChars="0"/>
              <w:autoSpaceDE/>
              <w:autoSpaceDN/>
              <w:widowControl/>
              <w:wordWrap/>
              <w:snapToGrid w:val="0"/>
              <w:numPr>
                <w:ilvl w:val="0"/>
                <w:numId w:val="4"/>
              </w:numPr>
              <w:rPr>
                <w:rFonts w:ascii="맑은 고딕" w:eastAsia="맑은 고딕" w:hAnsi="맑은 고딕" w:cs="Times New Roman"/>
                <w:szCs w:val="20"/>
                <w:kern w:val="0"/>
              </w:rPr>
            </w:pPr>
            <w:r>
              <w:rPr>
                <w:rFonts w:ascii="맑은 고딕" w:eastAsia="맑은 고딕" w:hAnsi="맑은 고딕" w:cs="Times New Roman" w:hint="eastAsia"/>
                <w:szCs w:val="20"/>
                <w:kern w:val="0"/>
              </w:rPr>
              <w:t>-------------------------------------------------------------</w:t>
            </w:r>
          </w:p>
          <w:p>
            <w:pPr>
              <w:pStyle w:val="a6"/>
              <w:ind w:leftChars="0" w:left="456"/>
              <w:autoSpaceDE/>
              <w:autoSpaceDN/>
              <w:widowControl/>
              <w:wordWrap/>
              <w:snapToGrid w:val="0"/>
              <w:rPr>
                <w:rFonts w:ascii="맑은 고딕" w:eastAsia="맑은 고딕" w:hAnsi="맑은 고딕" w:cs="Times New Roman"/>
                <w:szCs w:val="20"/>
                <w:kern w:val="0"/>
              </w:rPr>
            </w:pPr>
            <w:r>
              <w:rPr>
                <w:rFonts w:ascii="맑은 고딕" w:eastAsia="맑은 고딕" w:hAnsi="맑은 고딕" w:cs="Times New Roman" w:hint="eastAsia"/>
                <w:szCs w:val="20"/>
                <w:kern w:val="0"/>
              </w:rPr>
              <w:t>1.</w:t>
            </w:r>
            <w:r>
              <w:rPr>
                <w:rFonts w:ascii="맑은 고딕" w:eastAsia="맑은 고딕" w:hAnsi="맑은 고딕" w:cs="Times New Roman"/>
                <w:szCs w:val="20"/>
                <w:kern w:val="0"/>
              </w:rPr>
              <w:t xml:space="preserve"> </w:t>
            </w:r>
            <w:r>
              <w:rPr>
                <w:rFonts w:ascii="맑은 고딕" w:eastAsia="맑은 고딕" w:hAnsi="맑은 고딕" w:cs="Times New Roman" w:hint="eastAsia"/>
                <w:szCs w:val="20"/>
                <w:kern w:val="0"/>
              </w:rPr>
      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      </w:r>
            <w:r>
              <w:rPr>
                <w:rFonts w:ascii="맑은 고딕" w:eastAsia="맑은 고딕" w:hAnsi="맑은 고딕" w:cs="Times New Roman" w:hint="eastAsia"/>
                <w:szCs w:val="20"/>
                <w:kern w:val="0"/>
              </w:rPr>
              <w:t xml:space="preserve">제공받을 수 있는 </w:t>
            </w:r>
            <w:r>
              <w:rPr>
                <w:rFonts w:ascii="맑은 고딕" w:eastAsia="맑은 고딕" w:hAnsi="맑은 고딕" w:cs="Times New Roman" w:hint="eastAsia"/>
                <w:b/>
                <w:bCs/>
                <w:szCs w:val="20"/>
                <w:kern w:val="0"/>
                <w:u w:val="single" w:color="auto"/>
              </w:rPr>
              <w:t>아래 각 목의</w:t>
            </w:r>
            <w:r>
              <w:rPr>
                <w:rFonts w:ascii="맑은 고딕" w:eastAsia="맑은 고딕" w:hAnsi="맑은 고딕" w:cs="Times New Roman" w:hint="eastAsia"/>
                <w:szCs w:val="20"/>
                <w:kern w:val="0"/>
              </w:rPr>
              <w:t xml:space="preserve"> 사이트 </w:t>
            </w:r>
            <w:r>
              <w:rPr>
                <w:rFonts w:ascii="맑은 고딕" w:eastAsia="맑은 고딕" w:hAnsi="맑은 고딕" w:cs="Times New Roman" w:hint="eastAsia"/>
                <w:szCs w:val="20"/>
                <w:kern w:val="0"/>
              </w:rPr>
              <w:t>-----------------------------------------------------------------------------------------------------------------</w:t>
            </w:r>
          </w:p>
          <w:p>
            <w:pPr>
              <w:pStyle w:val="a6"/>
              <w:ind w:leftChars="0" w:left="456"/>
              <w:autoSpaceDE/>
              <w:autoSpaceDN/>
              <w:widowControl/>
              <w:wordWrap/>
              <w:snapToGrid w:val="0"/>
              <w:rPr>
                <w:rFonts w:ascii="맑은 고딕" w:eastAsia="맑은 고딕" w:hAnsi="맑은 고딕" w:cs="Times New Roman"/>
                <w:b/>
                <w:bCs/>
                <w:szCs w:val="20"/>
                <w:kern w:val="0"/>
                <w:u w:val="single" w:color="auto"/>
              </w:rPr>
            </w:pPr>
            <w:r>
              <w:rPr>
                <w:rFonts w:ascii="맑은 고딕" w:eastAsia="맑은 고딕" w:hAnsi="맑은 고딕" w:cs="Times New Roman" w:hint="eastAsia"/>
                <w:b/>
                <w:bCs/>
                <w:szCs w:val="20"/>
                <w:kern w:val="0"/>
                <w:u w:val="single" w:color="auto"/>
              </w:rPr>
              <w:t xml:space="preserve">가. </w:t>
            </w:r>
            <w:r>
              <w:rPr>
                <w:rFonts w:ascii="맑은 고딕" w:eastAsia="맑은 고딕" w:hAnsi="맑은 고딕" w:cs="Times New Roman" w:hint="eastAsia"/>
                <w:b/>
                <w:bCs/>
                <w:szCs w:val="20"/>
                <w:kern w:val="0"/>
                <w:u w:val="single" w:color="auto"/>
              </w:rPr>
              <w:t>어니스트에이아이</w:t>
            </w:r>
            <w:r>
              <w:rPr>
                <w:rFonts w:ascii="맑은 고딕" w:eastAsia="맑은 고딕" w:hAnsi="맑은 고딕" w:cs="Times New Roman" w:hint="eastAsia"/>
                <w:b/>
                <w:bCs/>
                <w:szCs w:val="20"/>
                <w:kern w:val="0"/>
                <w:u w:val="single" w:color="auto"/>
              </w:rPr>
              <w:t>:</w:t>
            </w:r>
            <w:r>
              <w:rPr>
                <w:b/>
                <w:bCs/>
                <w:u w:val="single" w:color="auto"/>
              </w:rPr>
              <w:t xml:space="preserve"> </w:t>
            </w:r>
            <w:r>
              <w:rPr>
                <w:rFonts w:ascii="맑은 고딕" w:eastAsia="맑은 고딕" w:hAnsi="맑은 고딕" w:cs="Times New Roman"/>
                <w:b/>
                <w:bCs/>
                <w:szCs w:val="20"/>
                <w:kern w:val="0"/>
                <w:u w:val="single" w:color="auto"/>
              </w:rPr>
              <w:t>honest</w:t>
            </w:r>
            <w:r>
              <w:rPr>
                <w:rFonts w:ascii="맑은 고딕" w:eastAsia="맑은 고딕" w:hAnsi="맑은 고딕" w:cs="Times New Roman" w:hint="eastAsia"/>
                <w:b/>
                <w:bCs/>
                <w:szCs w:val="20"/>
                <w:kern w:val="0"/>
                <w:u w:val="single" w:color="auto"/>
              </w:rPr>
              <w:t>ai</w:t>
            </w:r>
            <w:r>
              <w:rPr>
                <w:rFonts w:ascii="맑은 고딕" w:eastAsia="맑은 고딕" w:hAnsi="맑은 고딕" w:cs="Times New Roman"/>
                <w:b/>
                <w:bCs/>
                <w:szCs w:val="20"/>
                <w:kern w:val="0"/>
                <w:u w:val="single" w:color="auto"/>
              </w:rPr>
              <w:t>.</w:t>
            </w:r>
            <w:r>
              <w:rPr>
                <w:rFonts w:ascii="맑은 고딕" w:eastAsia="맑은 고딕" w:hAnsi="맑은 고딕" w:cs="Times New Roman" w:hint="eastAsia"/>
                <w:b/>
                <w:bCs/>
                <w:szCs w:val="20"/>
                <w:kern w:val="0"/>
                <w:u w:val="single" w:color="auto"/>
              </w:rPr>
              <w:t>tech</w:t>
            </w:r>
            <w:r>
              <w:rPr>
                <w:rFonts w:ascii="맑은 고딕" w:eastAsia="맑은 고딕" w:hAnsi="맑은 고딕" w:cs="Times New Roman" w:hint="eastAsia"/>
                <w:b/>
                <w:bCs/>
                <w:szCs w:val="20"/>
                <w:kern w:val="0"/>
                <w:u w:val="single" w:color="auto"/>
              </w:rPr>
              <w:t xml:space="preserve"> </w:t>
            </w:r>
          </w:p>
          <w:p>
            <w:pPr>
              <w:pStyle w:val="a6"/>
              <w:ind w:leftChars="0" w:left="456"/>
              <w:autoSpaceDE/>
              <w:autoSpaceDN/>
              <w:widowControl/>
              <w:wordWrap/>
              <w:snapToGrid w:val="0"/>
              <w:rPr>
                <w:rFonts w:ascii="맑은 고딕" w:eastAsia="맑은 고딕" w:hAnsi="맑은 고딕" w:cs="Times New Roman"/>
                <w:szCs w:val="20"/>
                <w:kern w:val="0"/>
              </w:rPr>
            </w:pPr>
            <w:r>
              <w:rPr>
                <w:rFonts w:ascii="맑은 고딕" w:eastAsia="맑은 고딕" w:hAnsi="맑은 고딕" w:cs="Times New Roman"/>
                <w:b/>
                <w:bCs/>
                <w:szCs w:val="20"/>
                <w:kern w:val="0"/>
                <w:u w:val="single" w:color="auto"/>
              </w:rPr>
              <w:t>나</w:t>
            </w:r>
            <w:r>
              <w:rPr>
                <w:rFonts w:ascii="맑은 고딕" w:eastAsia="맑은 고딕" w:hAnsi="맑은 고딕" w:cs="Times New Roman" w:hint="eastAsia"/>
                <w:b/>
                <w:bCs/>
                <w:szCs w:val="20"/>
                <w:kern w:val="0"/>
                <w:u w:val="single" w:color="auto"/>
              </w:rPr>
              <w:t xml:space="preserve">. </w:t>
            </w:r>
            <w:r>
              <w:rPr>
                <w:rFonts w:ascii="맑은 고딕" w:eastAsia="맑은 고딕" w:hAnsi="맑은 고딕" w:cs="Times New Roman" w:hint="eastAsia"/>
                <w:b/>
                <w:bCs/>
                <w:szCs w:val="20"/>
                <w:kern w:val="0"/>
                <w:u w:val="single" w:color="auto"/>
              </w:rPr>
              <w:t>어니스트</w:t>
            </w:r>
            <w:r>
              <w:rPr>
                <w:rFonts w:ascii="맑은 고딕" w:eastAsia="맑은 고딕" w:hAnsi="맑은 고딕" w:cs="Times New Roman" w:hint="eastAsia"/>
                <w:b/>
                <w:bCs/>
                <w:szCs w:val="20"/>
                <w:kern w:val="0"/>
                <w:u w:val="single" w:color="auto"/>
              </w:rPr>
              <w:t>펀드</w:t>
            </w:r>
            <w:r>
              <w:rPr>
                <w:rFonts w:ascii="맑은 고딕" w:eastAsia="맑은 고딕" w:hAnsi="맑은 고딕" w:cs="Times New Roman"/>
                <w:b/>
                <w:bCs/>
                <w:szCs w:val="20"/>
                <w:kern w:val="0"/>
                <w:u w:val="single" w:color="auto"/>
              </w:rPr>
              <w:t>: </w:t>
            </w:r>
            <w:r>
              <w:fldChar w:fldCharType="begin"/>
            </w:r>
            <w:r>
              <w:instrText xml:space="preserve"> HYPERLINK "https://www.honestfund.kr/" </w:instrText>
            </w:r>
            <w:r>
              <w:fldChar w:fldCharType="separate"/>
            </w:r>
            <w:r>
              <w:rPr>
                <w:rFonts w:ascii="맑은 고딕" w:eastAsia="맑은 고딕" w:hAnsi="맑은 고딕" w:cs="Times New Roman"/>
                <w:b/>
                <w:bCs/>
                <w:szCs w:val="20"/>
                <w:kern w:val="0"/>
                <w:u w:val="single" w:color="auto"/>
              </w:rPr>
              <w:t>www.honestfund.kr</w:t>
            </w:r>
            <w:r>
              <w:fldChar w:fldCharType="end"/>
            </w:r>
          </w:p>
          <w:p>
            <w:pPr>
              <w:ind w:firstLineChars="200" w:firstLine="400"/>
              <w:autoSpaceDE/>
              <w:autoSpaceDN/>
              <w:widowControl/>
              <w:wordWrap/>
              <w:snapToGrid w:val="0"/>
              <w:rPr>
                <w:rFonts w:ascii="맑은 고딕" w:eastAsia="맑은 고딕" w:hAnsi="맑은 고딕" w:cs="Times New Roman"/>
                <w:szCs w:val="20"/>
                <w:kern w:val="0"/>
              </w:rPr>
            </w:pPr>
          </w:p>
          <w:p>
            <w:pPr>
              <w:ind w:firstLineChars="200" w:firstLine="400"/>
              <w:autoSpaceDE/>
              <w:autoSpaceDN/>
              <w:widowControl/>
              <w:wordWrap/>
              <w:snapToGrid w:val="0"/>
              <w:rPr>
                <w:rFonts w:ascii="맑은 고딕" w:eastAsia="맑은 고딕" w:hAnsi="맑은 고딕" w:cs="Times New Roman"/>
                <w:szCs w:val="20"/>
                <w:kern w:val="0"/>
              </w:rPr>
            </w:pPr>
            <w:r>
              <w:rPr>
                <w:rFonts w:ascii="맑은 고딕" w:eastAsia="맑은 고딕" w:hAnsi="맑은 고딕" w:cs="Times New Roman" w:hint="eastAsia"/>
                <w:szCs w:val="20"/>
                <w:kern w:val="0"/>
              </w:rPr>
              <w:t xml:space="preserve">2. ~ 7. </w:t>
            </w:r>
            <w:r>
              <w:rPr>
                <w:rFonts w:ascii="맑은 고딕" w:eastAsia="맑은 고딕" w:hAnsi="맑은 고딕" w:cs="Times New Roman" w:hint="eastAsia"/>
                <w:szCs w:val="20"/>
                <w:kern w:val="0"/>
              </w:rPr>
              <w:t xml:space="preserve">( </w:t>
            </w:r>
            <w:r>
              <w:rPr>
                <w:rFonts w:ascii="맑은 고딕" w:eastAsia="맑은 고딕" w:hAnsi="맑은 고딕" w:cs="Times New Roman" w:hint="eastAsia"/>
                <w:szCs w:val="20"/>
                <w:kern w:val="0"/>
              </w:rPr>
              <w:t>현행과</w:t>
            </w:r>
            <w:r>
              <w:rPr>
                <w:rFonts w:ascii="맑은 고딕" w:eastAsia="맑은 고딕" w:hAnsi="맑은 고딕" w:cs="Times New Roman" w:hint="eastAsia"/>
                <w:szCs w:val="20"/>
                <w:kern w:val="0"/>
              </w:rPr>
              <w:t xml:space="preserve"> 같음</w:t>
            </w:r>
            <w:r>
              <w:rPr>
                <w:rFonts w:ascii="맑은 고딕" w:eastAsia="맑은 고딕" w:hAnsi="맑은 고딕" w:cs="Times New Roman" w:hint="eastAsia"/>
                <w:szCs w:val="20"/>
                <w:kern w:val="0"/>
              </w:rPr>
              <w:t xml:space="preserve"> )</w:t>
            </w:r>
          </w:p>
          <w:p>
            <w:pPr>
              <w:ind w:firstLineChars="200" w:firstLine="400"/>
              <w:autoSpaceDE/>
              <w:autoSpaceDN/>
              <w:widowControl/>
              <w:wordWrap/>
              <w:snapToGrid w:val="0"/>
              <w:rPr>
                <w:rFonts w:ascii="맑은 고딕" w:eastAsia="맑은 고딕" w:hAnsi="맑은 고딕" w:cs="Times New Roman"/>
                <w:szCs w:val="20"/>
                <w:kern w:val="0"/>
              </w:rPr>
            </w:pPr>
          </w:p>
          <w:p>
            <w:pPr>
              <w:ind w:firstLineChars="800" w:firstLine="1600"/>
              <w:autoSpaceDE/>
              <w:autoSpaceDN/>
              <w:widowControl/>
              <w:wordWrap/>
              <w:snapToGrid w:val="0"/>
              <w:rPr>
                <w:rFonts w:ascii="맑은 고딕" w:eastAsia="맑은 고딕" w:hAnsi="맑은 고딕" w:cs="Times New Roman"/>
                <w:b/>
                <w:bCs/>
                <w:szCs w:val="20"/>
                <w:kern w:val="0"/>
                <w:u w:val="single" w:color="auto"/>
              </w:rPr>
            </w:pPr>
            <w:r>
              <w:rPr>
                <w:rFonts w:ascii="맑은 고딕" w:eastAsia="맑은 고딕" w:hAnsi="맑은 고딕" w:cs="Times New Roman" w:hint="eastAsia"/>
                <w:b/>
                <w:bCs/>
                <w:szCs w:val="20"/>
                <w:kern w:val="0"/>
                <w:u w:val="single" w:color="auto"/>
              </w:rPr>
              <w:t>&lt; 삭</w:t>
            </w:r>
            <w:r>
              <w:rPr>
                <w:rFonts w:ascii="맑은 고딕" w:eastAsia="맑은 고딕" w:hAnsi="맑은 고딕" w:cs="Times New Roman" w:hint="eastAsia"/>
                <w:b/>
                <w:bCs/>
                <w:szCs w:val="20"/>
                <w:kern w:val="0"/>
                <w:u w:val="single" w:color="auto"/>
              </w:rPr>
              <w:t xml:space="preserve"> 제 &gt;</w:t>
            </w:r>
          </w:p>
          <w:p>
            <w:pPr>
              <w:ind w:firstLineChars="200" w:firstLine="400"/>
              <w:autoSpaceDE/>
              <w:autoSpaceDN/>
              <w:widowControl/>
              <w:wordWrap/>
              <w:snapToGrid w:val="0"/>
              <w:rPr>
                <w:rFonts w:ascii="맑은 고딕" w:eastAsia="맑은 고딕" w:hAnsi="맑은 고딕" w:cs="Times New Roman"/>
                <w:szCs w:val="20"/>
                <w:kern w:val="0"/>
              </w:rPr>
            </w:pPr>
          </w:p>
          <w:p>
            <w:pPr>
              <w:ind w:firstLineChars="200" w:firstLine="400"/>
              <w:autoSpaceDE/>
              <w:autoSpaceDN/>
              <w:widowControl/>
              <w:wordWrap/>
              <w:snapToGrid w:val="0"/>
              <w:rPr>
                <w:rFonts w:ascii="맑은 고딕" w:eastAsia="맑은 고딕" w:hAnsi="맑은 고딕" w:cs="Times New Roman"/>
                <w:szCs w:val="20"/>
                <w:kern w:val="0"/>
              </w:rPr>
            </w:pPr>
          </w:p>
          <w:p>
            <w:pPr>
              <w:pStyle w:val="a6"/>
              <w:ind w:leftChars="0"/>
              <w:autoSpaceDE/>
              <w:autoSpaceDN/>
              <w:widowControl/>
              <w:wordWrap/>
              <w:snapToGrid w:val="0"/>
              <w:numPr>
                <w:ilvl w:val="0"/>
                <w:numId w:val="4"/>
              </w:numPr>
              <w:rPr>
                <w:rFonts w:ascii="맑은 고딕" w:eastAsia="맑은 고딕" w:hAnsi="맑은 고딕" w:cs="Times New Roman"/>
                <w:szCs w:val="20"/>
                <w:kern w:val="0"/>
              </w:rPr>
            </w:pPr>
            <w:r>
              <w:rPr>
                <w:rFonts w:ascii="맑은 고딕" w:eastAsia="맑은 고딕" w:hAnsi="맑은 고딕" w:cs="Times New Roman" w:hint="eastAsia"/>
                <w:szCs w:val="20"/>
                <w:kern w:val="0"/>
              </w:rPr>
              <w:t xml:space="preserve">( </w:t>
            </w:r>
            <w:r>
              <w:rPr>
                <w:rFonts w:ascii="맑은 고딕" w:eastAsia="맑은 고딕" w:hAnsi="맑은 고딕" w:cs="Times New Roman" w:hint="eastAsia"/>
                <w:szCs w:val="20"/>
                <w:kern w:val="0"/>
              </w:rPr>
              <w:t>현행과</w:t>
            </w:r>
            <w:r>
              <w:rPr>
                <w:rFonts w:ascii="맑은 고딕" w:eastAsia="맑은 고딕" w:hAnsi="맑은 고딕" w:cs="Times New Roman" w:hint="eastAsia"/>
                <w:szCs w:val="20"/>
                <w:kern w:val="0"/>
              </w:rPr>
              <w:t xml:space="preserve"> 같음</w:t>
            </w:r>
            <w:r>
              <w:rPr>
                <w:rFonts w:ascii="맑은 고딕" w:eastAsia="맑은 고딕" w:hAnsi="맑은 고딕" w:cs="Times New Roman" w:hint="eastAsia"/>
                <w:szCs w:val="20"/>
                <w:kern w:val="0"/>
              </w:rPr>
              <w:t xml:space="preserve"> )</w:t>
            </w:r>
          </w:p>
          <w:p>
            <w:pPr>
              <w:autoSpaceDE/>
              <w:autoSpaceDN/>
              <w:widowControl/>
              <w:wordWrap/>
              <w:snapToGrid w:val="0"/>
              <w:rPr>
                <w:rFonts w:ascii="맑은 고딕" w:eastAsia="맑은 고딕" w:hAnsi="맑은 고딕" w:cs="Times New Roman"/>
                <w:b/>
                <w:bCs/>
                <w:szCs w:val="20"/>
                <w:kern w:val="0"/>
                <w:u w:val="single" w:color="auto"/>
              </w:rPr>
            </w:pPr>
          </w:p>
          <w:p>
            <w:pPr>
              <w:autoSpaceDE/>
              <w:autoSpaceDN/>
              <w:widowControl/>
              <w:wordWrap/>
              <w:snapToGrid w:val="0"/>
              <w:rPr>
                <w:rFonts w:ascii="맑은 고딕" w:eastAsia="맑은 고딕" w:hAnsi="맑은 고딕" w:cs="Times New Roman"/>
                <w:szCs w:val="20"/>
                <w:kern w:val="0"/>
              </w:rPr>
            </w:pPr>
            <w:r>
              <w:rPr>
                <w:rFonts w:ascii="맑은 고딕" w:eastAsia="맑은 고딕" w:hAnsi="맑은 고딕" w:cs="Times New Roman" w:hint="eastAsia"/>
                <w:b/>
                <w:bCs/>
                <w:szCs w:val="20"/>
                <w:kern w:val="0"/>
              </w:rPr>
              <w:t>제4조~ 제11조</w:t>
            </w:r>
            <w:r>
              <w:rPr>
                <w:rFonts w:ascii="맑은 고딕" w:eastAsia="맑은 고딕" w:hAnsi="맑은 고딕" w:cs="Times New Roman" w:hint="eastAsia"/>
                <w:szCs w:val="20"/>
                <w:kern w:val="0"/>
              </w:rPr>
              <w:t xml:space="preserve"> </w:t>
            </w:r>
            <w:r>
              <w:rPr>
                <w:rFonts w:ascii="맑은 고딕" w:eastAsia="맑은 고딕" w:hAnsi="맑은 고딕" w:cs="Times New Roman" w:hint="eastAsia"/>
                <w:szCs w:val="20"/>
                <w:kern w:val="0"/>
              </w:rPr>
              <w:t>( 현행과</w:t>
            </w:r>
            <w:r>
              <w:rPr>
                <w:rFonts w:ascii="맑은 고딕" w:eastAsia="맑은 고딕" w:hAnsi="맑은 고딕" w:cs="Times New Roman" w:hint="eastAsia"/>
                <w:szCs w:val="20"/>
                <w:kern w:val="0"/>
              </w:rPr>
              <w:t xml:space="preserve"> 같음 )</w:t>
            </w:r>
          </w:p>
          <w:p>
            <w:pPr>
              <w:autoSpaceDE/>
              <w:autoSpaceDN/>
              <w:widowControl/>
              <w:wordWrap/>
              <w:snapToGrid w:val="0"/>
              <w:rPr>
                <w:rFonts w:ascii="맑은 고딕" w:eastAsia="맑은 고딕" w:hAnsi="맑은 고딕" w:cs="Times New Roman"/>
                <w:szCs w:val="20"/>
                <w:kern w:val="0"/>
              </w:rPr>
            </w:pPr>
          </w:p>
          <w:p>
            <w:pPr>
              <w:autoSpaceDE/>
              <w:autoSpaceDN/>
              <w:widowControl/>
              <w:wordWrap/>
              <w:snapToGrid w:val="0"/>
              <w:rPr>
                <w:rFonts w:ascii="맑은 고딕" w:eastAsia="맑은 고딕" w:hAnsi="맑은 고딕" w:cs="Times New Roman"/>
                <w:b/>
                <w:bCs/>
                <w:szCs w:val="20"/>
                <w:kern w:val="0"/>
              </w:rPr>
            </w:pPr>
            <w:r>
              <w:rPr>
                <w:rFonts w:ascii="맑은 고딕" w:eastAsia="맑은 고딕" w:hAnsi="맑은 고딕" w:cs="Times New Roman" w:hint="eastAsia"/>
                <w:b/>
                <w:bCs/>
                <w:szCs w:val="20"/>
                <w:kern w:val="0"/>
              </w:rPr>
              <w:t>제12조(서비스 이용료 등)</w:t>
            </w:r>
          </w:p>
          <w:p>
            <w:pPr>
              <w:pStyle w:val="a6"/>
              <w:ind w:leftChars="0"/>
              <w:autoSpaceDE/>
              <w:autoSpaceDN/>
              <w:widowControl/>
              <w:wordWrap/>
              <w:snapToGrid w:val="0"/>
              <w:numPr>
                <w:ilvl w:val="0"/>
                <w:numId w:val="5"/>
              </w:numPr>
              <w:rPr>
                <w:rFonts w:ascii="맑은 고딕" w:eastAsia="맑은 고딕" w:hAnsi="맑은 고딕" w:cs="Times New Roman"/>
                <w:szCs w:val="20"/>
                <w:kern w:val="0"/>
              </w:rPr>
            </w:pPr>
            <w:r>
              <w:rPr>
                <w:rFonts w:ascii="맑은 고딕" w:eastAsia="맑은 고딕" w:hAnsi="맑은 고딕" w:cs="Times New Roman" w:hint="eastAsia"/>
                <w:szCs w:val="20"/>
                <w:kern w:val="0"/>
              </w:rPr>
              <w:t>~</w:t>
            </w:r>
            <w:r>
              <w:rPr>
                <w:rFonts w:ascii="맑은 고딕" w:eastAsia="맑은 고딕" w:hAnsi="맑은 고딕" w:cs="Times New Roman" w:hint="eastAsia"/>
                <w:szCs w:val="20"/>
                <w:kern w:val="0"/>
              </w:rPr>
              <w:t xml:space="preserve">② </w:t>
            </w:r>
            <w:r>
              <w:rPr>
                <w:rFonts w:ascii="맑은 고딕" w:eastAsia="맑은 고딕" w:hAnsi="맑은 고딕" w:cs="Times New Roman" w:hint="eastAsia"/>
                <w:szCs w:val="20"/>
                <w:kern w:val="0"/>
              </w:rPr>
              <w:t>( 현행과</w:t>
            </w:r>
            <w:r>
              <w:rPr>
                <w:rFonts w:ascii="맑은 고딕" w:eastAsia="맑은 고딕" w:hAnsi="맑은 고딕" w:cs="Times New Roman" w:hint="eastAsia"/>
                <w:szCs w:val="20"/>
                <w:kern w:val="0"/>
              </w:rPr>
              <w:t xml:space="preserve"> 같음 )</w:t>
            </w:r>
          </w:p>
          <w:p>
            <w:pPr>
              <w:pStyle w:val="a6"/>
              <w:ind w:leftChars="0"/>
              <w:autoSpaceDE/>
              <w:autoSpaceDN/>
              <w:widowControl/>
              <w:wordWrap/>
              <w:snapToGrid w:val="0"/>
              <w:numPr>
                <w:ilvl w:val="0"/>
                <w:numId w:val="6"/>
              </w:numPr>
              <w:rPr>
                <w:rFonts w:ascii="맑은 고딕" w:eastAsia="맑은 고딕" w:hAnsi="맑은 고딕" w:cs="Times New Roman"/>
                <w:szCs w:val="20"/>
                <w:kern w:val="0"/>
              </w:rPr>
            </w:pPr>
            <w:r>
              <w:rPr>
                <w:rFonts w:ascii="맑은 고딕" w:eastAsia="맑은 고딕" w:hAnsi="맑은 고딕" w:cs="Times New Roman" w:hint="eastAsia"/>
                <w:szCs w:val="20"/>
                <w:kern w:val="0"/>
              </w:rPr>
              <w:t xml:space="preserve">------------------------------------------------------------------------------------------------------------------------------------------------------- </w:t>
            </w:r>
            <w:r>
              <w:rPr>
                <w:rFonts w:ascii="맑은 고딕" w:eastAsia="맑은 고딕" w:hAnsi="맑은 고딕" w:cs="Times New Roman" w:hint="eastAsia"/>
                <w:b/>
                <w:bCs/>
                <w:szCs w:val="20"/>
                <w:kern w:val="0"/>
                <w:u w:val="single" w:color="auto"/>
              </w:rPr>
              <w:t>어니스트</w:t>
            </w:r>
            <w:r>
              <w:rPr>
                <w:rFonts w:ascii="맑은 고딕" w:eastAsia="맑은 고딕" w:hAnsi="맑은 고딕" w:cs="Times New Roman" w:hint="eastAsia"/>
                <w:b/>
                <w:bCs/>
                <w:szCs w:val="20"/>
                <w:kern w:val="0"/>
                <w:u w:val="single" w:color="auto"/>
              </w:rPr>
              <w:t>에이아이</w:t>
            </w:r>
            <w:r>
              <w:rPr>
                <w:rFonts w:ascii="맑은 고딕" w:eastAsia="맑은 고딕" w:hAnsi="맑은 고딕" w:cs="Times New Roman" w:hint="eastAsia"/>
                <w:szCs w:val="20"/>
                <w:kern w:val="0"/>
              </w:rPr>
              <w:t xml:space="preserve"> </w:t>
            </w:r>
            <w:r>
              <w:rPr>
                <w:rFonts w:ascii="맑은 고딕" w:eastAsia="맑은 고딕" w:hAnsi="맑은 고딕" w:cs="Times New Roman" w:hint="eastAsia"/>
                <w:szCs w:val="20"/>
                <w:kern w:val="0"/>
              </w:rPr>
              <w:t>--------------------------------------------------</w:t>
            </w:r>
          </w:p>
          <w:p>
            <w:pPr>
              <w:pStyle w:val="a6"/>
              <w:ind w:leftChars="0"/>
              <w:autoSpaceDE/>
              <w:autoSpaceDN/>
              <w:widowControl/>
              <w:wordWrap/>
              <w:snapToGrid w:val="0"/>
              <w:numPr>
                <w:ilvl w:val="0"/>
                <w:numId w:val="6"/>
              </w:numPr>
              <w:rPr>
                <w:rFonts w:ascii="맑은 고딕" w:eastAsia="맑은 고딕" w:hAnsi="맑은 고딕" w:cs="Times New Roman"/>
                <w:szCs w:val="20"/>
                <w:kern w:val="0"/>
              </w:rPr>
            </w:pPr>
            <w:r>
              <w:rPr>
                <w:rFonts w:ascii="맑은 고딕" w:eastAsia="맑은 고딕" w:hAnsi="맑은 고딕" w:cs="Times New Roman" w:hint="eastAsia"/>
                <w:szCs w:val="20"/>
                <w:kern w:val="0"/>
              </w:rPr>
              <w:t xml:space="preserve">~⑥ </w:t>
            </w:r>
            <w:r>
              <w:rPr>
                <w:rFonts w:ascii="맑은 고딕" w:eastAsia="맑은 고딕" w:hAnsi="맑은 고딕" w:cs="Times New Roman" w:hint="eastAsia"/>
                <w:szCs w:val="20"/>
                <w:kern w:val="0"/>
              </w:rPr>
              <w:t>( 현행과</w:t>
            </w:r>
            <w:r>
              <w:rPr>
                <w:rFonts w:ascii="맑은 고딕" w:eastAsia="맑은 고딕" w:hAnsi="맑은 고딕" w:cs="Times New Roman" w:hint="eastAsia"/>
                <w:szCs w:val="20"/>
                <w:kern w:val="0"/>
              </w:rPr>
              <w:t xml:space="preserve"> 같음 )</w:t>
            </w:r>
          </w:p>
          <w:p>
            <w:pPr>
              <w:ind w:left="96"/>
              <w:autoSpaceDE/>
              <w:autoSpaceDN/>
              <w:widowControl/>
              <w:wordWrap/>
              <w:snapToGrid w:val="0"/>
              <w:rPr>
                <w:rFonts w:ascii="맑은 고딕" w:eastAsia="맑은 고딕" w:hAnsi="맑은 고딕" w:cs="Times New Roman" w:hint="eastAsia"/>
                <w:szCs w:val="20"/>
                <w:kern w:val="0"/>
              </w:rPr>
            </w:pPr>
          </w:p>
          <w:p>
            <w:pPr>
              <w:autoSpaceDE/>
              <w:autoSpaceDN/>
              <w:widowControl/>
              <w:wordWrap/>
              <w:snapToGrid w:val="0"/>
              <w:rPr>
                <w:rFonts w:ascii="맑은 고딕" w:eastAsia="맑은 고딕" w:hAnsi="맑은 고딕" w:cs="Times New Roman"/>
                <w:szCs w:val="20"/>
                <w:kern w:val="0"/>
              </w:rPr>
            </w:pPr>
            <w:r>
              <w:rPr>
                <w:rFonts w:ascii="맑은 고딕" w:eastAsia="맑은 고딕" w:hAnsi="맑은 고딕" w:cs="Times New Roman" w:hint="eastAsia"/>
                <w:b/>
                <w:bCs/>
                <w:szCs w:val="20"/>
                <w:kern w:val="0"/>
              </w:rPr>
              <w:t>제13조~제23조</w:t>
            </w:r>
            <w:r>
              <w:rPr>
                <w:rFonts w:ascii="맑은 고딕" w:eastAsia="맑은 고딕" w:hAnsi="맑은 고딕" w:cs="Times New Roman" w:hint="eastAsia"/>
                <w:szCs w:val="20"/>
                <w:kern w:val="0"/>
              </w:rPr>
              <w:t xml:space="preserve"> </w:t>
            </w:r>
            <w:r>
              <w:rPr>
                <w:rFonts w:ascii="맑은 고딕" w:eastAsia="맑은 고딕" w:hAnsi="맑은 고딕" w:cs="Times New Roman" w:hint="eastAsia"/>
                <w:szCs w:val="20"/>
                <w:kern w:val="0"/>
              </w:rPr>
              <w:t>( 현행과</w:t>
            </w:r>
            <w:r>
              <w:rPr>
                <w:rFonts w:ascii="맑은 고딕" w:eastAsia="맑은 고딕" w:hAnsi="맑은 고딕" w:cs="Times New Roman" w:hint="eastAsia"/>
                <w:szCs w:val="20"/>
                <w:kern w:val="0"/>
              </w:rPr>
              <w:t xml:space="preserve"> 같음 )</w:t>
            </w:r>
          </w:p>
          <w:p>
            <w:pPr>
              <w:autoSpaceDE/>
              <w:autoSpaceDN/>
              <w:widowControl/>
              <w:wordWrap/>
              <w:snapToGrid w:val="0"/>
              <w:rPr>
                <w:rFonts w:ascii="맑은 고딕" w:eastAsia="맑은 고딕" w:hAnsi="맑은 고딕" w:cs="Times New Roman"/>
                <w:b/>
                <w:bCs/>
                <w:szCs w:val="20"/>
                <w:kern w:val="0"/>
                <w:u w:val="single" w:color="auto"/>
              </w:rPr>
            </w:pPr>
          </w:p>
        </w:tc>
      </w:tr>
      <w:tr>
        <w:trPr>
          <w:trHeight w:val="1679" w:hRule="atLeast"/>
        </w:trPr>
        <w:tc>
          <w:tcPr>
            <w:tcW w:w="4508" w:type="dxa"/>
          </w:tcPr>
          <w:p>
            <w:pPr>
              <w:autoSpaceDE/>
              <w:autoSpaceDN/>
              <w:widowControl/>
              <w:wordWrap/>
              <w:jc w:val="center"/>
              <w:spacing w:line="280" w:lineRule="exact"/>
              <w:rPr>
                <w:rFonts w:ascii="맑은 고딕" w:eastAsia="맑은 고딕" w:hAnsi="맑은 고딕" w:cs="Times New Roman"/>
                <w:b/>
                <w:szCs w:val="20"/>
                <w:kern w:val="0"/>
              </w:rPr>
            </w:pPr>
          </w:p>
          <w:p>
            <w:pPr>
              <w:autoSpaceDE/>
              <w:autoSpaceDN/>
              <w:widowControl/>
              <w:wordWrap/>
              <w:jc w:val="center"/>
              <w:spacing w:line="280" w:lineRule="exact"/>
              <w:rPr>
                <w:rFonts w:ascii="맑은 고딕" w:eastAsia="맑은 고딕" w:hAnsi="맑은 고딕" w:cs="Times New Roman"/>
                <w:b/>
                <w:szCs w:val="20"/>
                <w:kern w:val="0"/>
              </w:rPr>
            </w:pPr>
            <w:r>
              <w:rPr>
                <w:rFonts w:ascii="맑은 고딕" w:eastAsia="맑은 고딕" w:hAnsi="맑은 고딕" w:cs="Times New Roman" w:hint="eastAsia"/>
                <w:b/>
                <w:szCs w:val="20"/>
                <w:kern w:val="0"/>
              </w:rPr>
              <w:t>[</w:t>
            </w:r>
            <w:r>
              <w:rPr>
                <w:rFonts w:ascii="맑은 고딕" w:eastAsia="맑은 고딕" w:hAnsi="맑은 고딕" w:cs="Times New Roman"/>
                <w:b/>
                <w:szCs w:val="20"/>
                <w:kern w:val="0"/>
              </w:rPr>
              <w:t>부 칙</w:t>
            </w:r>
            <w:r>
              <w:rPr>
                <w:rFonts w:ascii="맑은 고딕" w:eastAsia="맑은 고딕" w:hAnsi="맑은 고딕" w:cs="Times New Roman" w:hint="eastAsia"/>
                <w:b/>
                <w:szCs w:val="20"/>
                <w:kern w:val="0"/>
              </w:rPr>
              <w:t>] 2023.12.7. 개정</w:t>
            </w:r>
          </w:p>
          <w:p>
            <w:pPr>
              <w:autoSpaceDE/>
              <w:autoSpaceDN/>
              <w:widowControl/>
              <w:wordWrap/>
              <w:jc w:val="left"/>
              <w:spacing w:line="280" w:lineRule="exact"/>
              <w:rPr>
                <w:rFonts w:ascii="맑은 고딕" w:eastAsia="맑은 고딕" w:hAnsi="맑은 고딕" w:cs="Times New Roman"/>
                <w:szCs w:val="20"/>
                <w:kern w:val="0"/>
              </w:rPr>
            </w:pPr>
          </w:p>
          <w:p>
            <w:pPr>
              <w:autoSpaceDE/>
              <w:autoSpaceDN/>
              <w:widowControl/>
              <w:wordWrap/>
              <w:snapToGrid w:val="0"/>
              <w:rPr>
                <w:rFonts w:ascii="맑은 고딕" w:eastAsia="맑은 고딕" w:hAnsi="맑은 고딕" w:cs="Times New Roman"/>
                <w:szCs w:val="20"/>
                <w:kern w:val="0"/>
              </w:rPr>
            </w:pPr>
            <w:r>
              <w:rPr>
                <w:rFonts w:ascii="맑은 고딕" w:eastAsia="맑은 고딕" w:hAnsi="맑은 고딕" w:cs="Times New Roman" w:hint="eastAsia"/>
                <w:szCs w:val="20"/>
                <w:kern w:val="0"/>
              </w:rPr>
              <w:t>1.</w:t>
            </w:r>
            <w:r>
              <w:rPr>
                <w:rFonts w:ascii="맑은 고딕" w:eastAsia="맑은 고딕" w:hAnsi="맑은 고딕" w:cs="Times New Roman" w:hint="eastAsia"/>
                <w:b/>
                <w:bCs/>
                <w:szCs w:val="20"/>
                <w:kern w:val="0"/>
              </w:rPr>
              <w:t xml:space="preserve"> </w:t>
            </w:r>
            <w:r>
              <w:rPr>
                <w:rFonts w:ascii="맑은 고딕" w:eastAsia="맑은 고딕" w:hAnsi="맑은 고딕" w:cs="Times New Roman"/>
                <w:szCs w:val="20"/>
                <w:kern w:val="0"/>
              </w:rPr>
              <w:t xml:space="preserve">이 </w:t>
            </w:r>
            <w:r>
              <w:rPr>
                <w:rFonts w:ascii="맑은 고딕" w:eastAsia="맑은 고딕" w:hAnsi="맑은 고딕" w:cs="Times New Roman" w:hint="eastAsia"/>
                <w:szCs w:val="20"/>
                <w:kern w:val="0"/>
              </w:rPr>
              <w:t xml:space="preserve">약관은 </w:t>
            </w:r>
            <w:r>
              <w:rPr>
                <w:rFonts w:ascii="맑은 고딕" w:eastAsia="맑은 고딕" w:hAnsi="맑은 고딕" w:cs="Times New Roman"/>
                <w:szCs w:val="20"/>
                <w:kern w:val="0"/>
              </w:rPr>
              <w:t>202</w:t>
            </w:r>
            <w:r>
              <w:rPr>
                <w:rFonts w:ascii="맑은 고딕" w:eastAsia="맑은 고딕" w:hAnsi="맑은 고딕" w:cs="Times New Roman" w:hint="eastAsia"/>
                <w:szCs w:val="20"/>
                <w:kern w:val="0"/>
              </w:rPr>
              <w:t>3년 12월 7일부터 시행한다</w:t>
            </w:r>
            <w:r>
              <w:rPr>
                <w:rFonts w:ascii="맑은 고딕" w:eastAsia="맑은 고딕" w:hAnsi="맑은 고딕" w:cs="Times New Roman"/>
                <w:szCs w:val="20"/>
                <w:kern w:val="0"/>
              </w:rPr>
              <w:t>.</w:t>
            </w:r>
          </w:p>
          <w:p>
            <w:pPr>
              <w:autoSpaceDE/>
              <w:autoSpaceDN/>
              <w:widowControl/>
              <w:wordWrap/>
              <w:snapToGrid w:val="0"/>
              <w:rPr>
                <w:rFonts w:ascii="맑은 고딕" w:eastAsia="맑은 고딕" w:hAnsi="맑은 고딕" w:cs="Times New Roman"/>
                <w:szCs w:val="20"/>
                <w:kern w:val="0"/>
              </w:rPr>
            </w:pPr>
            <w:r>
              <w:rPr>
                <w:rFonts w:ascii="맑은 고딕" w:eastAsia="맑은 고딕" w:hAnsi="맑은 고딕" w:cs="Times New Roman" w:hint="eastAsia"/>
                <w:szCs w:val="20"/>
                <w:kern w:val="0"/>
              </w:rPr>
              <w:t xml:space="preserve">2. </w:t>
            </w:r>
            <w:r>
              <w:rPr>
                <w:rFonts w:ascii="맑은 고딕" w:eastAsia="맑은 고딕" w:hAnsi="맑은 고딕" w:cs="Times New Roman" w:hint="eastAsia"/>
                <w:szCs w:val="20"/>
                <w:kern w:val="0"/>
              </w:rPr>
              <w:t>( 생</w:t>
            </w:r>
            <w:r>
              <w:rPr>
                <w:rFonts w:ascii="맑은 고딕" w:eastAsia="맑은 고딕" w:hAnsi="맑은 고딕" w:cs="Times New Roman" w:hint="eastAsia"/>
                <w:szCs w:val="20"/>
                <w:kern w:val="0"/>
              </w:rPr>
              <w:t xml:space="preserve"> </w:t>
            </w:r>
            <w:r>
              <w:rPr>
                <w:rFonts w:ascii="맑은 고딕" w:eastAsia="맑은 고딕" w:hAnsi="맑은 고딕" w:cs="Times New Roman" w:hint="eastAsia"/>
                <w:szCs w:val="20"/>
                <w:kern w:val="0"/>
              </w:rPr>
              <w:t>략</w:t>
            </w:r>
            <w:r>
              <w:rPr>
                <w:rFonts w:ascii="맑은 고딕" w:eastAsia="맑은 고딕" w:hAnsi="맑은 고딕" w:cs="Times New Roman" w:hint="eastAsia"/>
                <w:szCs w:val="20"/>
                <w:kern w:val="0"/>
              </w:rPr>
              <w:t xml:space="preserve"> )</w:t>
            </w:r>
          </w:p>
          <w:p>
            <w:pPr>
              <w:autoSpaceDE/>
              <w:autoSpaceDN/>
              <w:widowControl/>
              <w:wordWrap/>
              <w:snapToGrid w:val="0"/>
              <w:rPr>
                <w:rFonts w:ascii="맑은 고딕" w:eastAsia="맑은 고딕" w:hAnsi="맑은 고딕" w:cs="Times New Roman"/>
                <w:szCs w:val="20"/>
                <w:kern w:val="0"/>
              </w:rPr>
            </w:pPr>
          </w:p>
        </w:tc>
        <w:tc>
          <w:tcPr>
            <w:tcW w:w="4508" w:type="dxa"/>
          </w:tcPr>
          <w:p>
            <w:pPr>
              <w:autoSpaceDE/>
              <w:autoSpaceDN/>
              <w:widowControl/>
              <w:wordWrap/>
              <w:jc w:val="center"/>
              <w:spacing w:line="280" w:lineRule="exact"/>
              <w:rPr>
                <w:rFonts w:ascii="맑은 고딕" w:eastAsia="맑은 고딕" w:hAnsi="맑은 고딕" w:cs="Times New Roman"/>
                <w:b/>
                <w:szCs w:val="20"/>
                <w:kern w:val="0"/>
              </w:rPr>
            </w:pPr>
          </w:p>
          <w:p>
            <w:pPr>
              <w:autoSpaceDE/>
              <w:autoSpaceDN/>
              <w:widowControl/>
              <w:wordWrap/>
              <w:jc w:val="center"/>
              <w:spacing w:line="280" w:lineRule="exact"/>
              <w:rPr>
                <w:rFonts w:ascii="맑은 고딕" w:eastAsia="맑은 고딕" w:hAnsi="맑은 고딕" w:cs="Times New Roman"/>
                <w:b/>
                <w:szCs w:val="20"/>
                <w:kern w:val="0"/>
              </w:rPr>
            </w:pPr>
            <w:r>
              <w:rPr>
                <w:rFonts w:ascii="맑은 고딕" w:eastAsia="맑은 고딕" w:hAnsi="맑은 고딕" w:cs="Times New Roman" w:hint="eastAsia"/>
                <w:b/>
                <w:szCs w:val="20"/>
                <w:kern w:val="0"/>
              </w:rPr>
              <w:t>[</w:t>
            </w:r>
            <w:r>
              <w:rPr>
                <w:rFonts w:ascii="맑은 고딕" w:eastAsia="맑은 고딕" w:hAnsi="맑은 고딕" w:cs="Times New Roman"/>
                <w:b/>
                <w:szCs w:val="20"/>
                <w:kern w:val="0"/>
              </w:rPr>
              <w:t>부 칙</w:t>
            </w:r>
            <w:r>
              <w:rPr>
                <w:rFonts w:ascii="맑은 고딕" w:eastAsia="맑은 고딕" w:hAnsi="맑은 고딕" w:cs="Times New Roman" w:hint="eastAsia"/>
                <w:b/>
                <w:szCs w:val="20"/>
                <w:kern w:val="0"/>
              </w:rPr>
              <w:t xml:space="preserve">] </w:t>
            </w:r>
            <w:r>
              <w:rPr>
                <w:rFonts w:ascii="맑은 고딕" w:eastAsia="맑은 고딕" w:hAnsi="맑은 고딕" w:cs="Times New Roman" w:hint="eastAsia"/>
                <w:b/>
                <w:szCs w:val="20"/>
                <w:kern w:val="0"/>
                <w:u w:val="single" w:color="auto"/>
              </w:rPr>
              <w:t>2024.</w:t>
            </w:r>
            <w:r>
              <w:rPr>
                <w:rFonts w:ascii="맑은 고딕" w:eastAsia="맑은 고딕" w:hAnsi="맑은 고딕" w:cs="Times New Roman" w:hint="eastAsia"/>
                <w:b/>
                <w:szCs w:val="20"/>
                <w:kern w:val="0"/>
                <w:u w:val="single" w:color="auto"/>
              </w:rPr>
              <w:t>6</w:t>
            </w:r>
            <w:r>
              <w:rPr>
                <w:rFonts w:ascii="맑은 고딕" w:eastAsia="맑은 고딕" w:hAnsi="맑은 고딕" w:cs="Times New Roman" w:hint="eastAsia"/>
                <w:b/>
                <w:szCs w:val="20"/>
                <w:kern w:val="0"/>
                <w:u w:val="single" w:color="auto"/>
              </w:rPr>
              <w:t>.</w:t>
            </w:r>
            <w:r>
              <w:rPr>
                <w:lang w:eastAsia="ko-KR"/>
                <w:rFonts w:ascii="맑은 고딕" w:eastAsia="맑은 고딕" w:hAnsi="맑은 고딕" w:cs="Times New Roman" w:hint="eastAsia"/>
                <w:b/>
                <w:szCs w:val="20"/>
                <w:kern w:val="0"/>
                <w:u w:val="single" w:color="auto"/>
                <w:rtl w:val="off"/>
              </w:rPr>
              <w:t>20</w:t>
            </w:r>
            <w:r>
              <w:rPr>
                <w:rFonts w:ascii="맑은 고딕" w:eastAsia="맑은 고딕" w:hAnsi="맑은 고딕" w:cs="Times New Roman" w:hint="eastAsia"/>
                <w:b/>
                <w:szCs w:val="20"/>
                <w:kern w:val="0"/>
                <w:u w:val="single" w:color="auto"/>
              </w:rPr>
              <w:t>. 개정</w:t>
            </w:r>
          </w:p>
          <w:p>
            <w:pPr>
              <w:autoSpaceDE/>
              <w:autoSpaceDN/>
              <w:widowControl/>
              <w:wordWrap/>
              <w:jc w:val="left"/>
              <w:spacing w:line="280" w:lineRule="exact"/>
              <w:rPr>
                <w:rFonts w:ascii="맑은 고딕" w:eastAsia="맑은 고딕" w:hAnsi="맑은 고딕" w:cs="Times New Roman"/>
                <w:szCs w:val="20"/>
                <w:kern w:val="0"/>
              </w:rPr>
            </w:pPr>
          </w:p>
          <w:p>
            <w:pPr>
              <w:autoSpaceDE/>
              <w:autoSpaceDN/>
              <w:widowControl/>
              <w:wordWrap/>
              <w:snapToGrid w:val="0"/>
              <w:rPr>
                <w:rFonts w:ascii="맑은 고딕" w:eastAsia="맑은 고딕" w:hAnsi="맑은 고딕" w:cs="Times New Roman"/>
                <w:szCs w:val="20"/>
                <w:kern w:val="0"/>
                <w:u w:val="single" w:color="auto"/>
              </w:rPr>
            </w:pPr>
            <w:r>
              <w:rPr>
                <w:rFonts w:ascii="맑은 고딕" w:eastAsia="맑은 고딕" w:hAnsi="맑은 고딕" w:cs="Times New Roman" w:hint="eastAsia"/>
                <w:szCs w:val="20"/>
                <w:kern w:val="0"/>
                <w:u w:val="single" w:color="auto"/>
              </w:rPr>
              <w:t>1.</w:t>
            </w:r>
            <w:r>
              <w:rPr>
                <w:rFonts w:ascii="맑은 고딕" w:eastAsia="맑은 고딕" w:hAnsi="맑은 고딕" w:cs="Times New Roman" w:hint="eastAsia"/>
                <w:b/>
                <w:bCs/>
                <w:szCs w:val="20"/>
                <w:kern w:val="0"/>
                <w:u w:val="single" w:color="auto"/>
              </w:rPr>
              <w:t xml:space="preserve"> </w:t>
            </w:r>
            <w:r>
              <w:rPr>
                <w:rFonts w:ascii="맑은 고딕" w:eastAsia="맑은 고딕" w:hAnsi="맑은 고딕" w:cs="Times New Roman"/>
                <w:szCs w:val="20"/>
                <w:kern w:val="0"/>
                <w:u w:val="single" w:color="auto"/>
              </w:rPr>
              <w:t xml:space="preserve">이 </w:t>
            </w:r>
            <w:r>
              <w:rPr>
                <w:rFonts w:ascii="맑은 고딕" w:eastAsia="맑은 고딕" w:hAnsi="맑은 고딕" w:cs="Times New Roman" w:hint="eastAsia"/>
                <w:szCs w:val="20"/>
                <w:kern w:val="0"/>
                <w:u w:val="single" w:color="auto"/>
              </w:rPr>
              <w:t xml:space="preserve">약관은 </w:t>
            </w:r>
            <w:r>
              <w:rPr>
                <w:rFonts w:ascii="맑은 고딕" w:eastAsia="맑은 고딕" w:hAnsi="맑은 고딕" w:cs="Times New Roman"/>
                <w:szCs w:val="20"/>
                <w:kern w:val="0"/>
                <w:u w:val="single" w:color="auto"/>
              </w:rPr>
              <w:t>202</w:t>
            </w:r>
            <w:r>
              <w:rPr>
                <w:rFonts w:ascii="맑은 고딕" w:eastAsia="맑은 고딕" w:hAnsi="맑은 고딕" w:cs="Times New Roman" w:hint="eastAsia"/>
                <w:szCs w:val="20"/>
                <w:kern w:val="0"/>
                <w:u w:val="single" w:color="auto"/>
              </w:rPr>
              <w:t>4</w:t>
            </w:r>
            <w:r>
              <w:rPr>
                <w:rFonts w:ascii="맑은 고딕" w:eastAsia="맑은 고딕" w:hAnsi="맑은 고딕" w:cs="Times New Roman" w:hint="eastAsia"/>
                <w:szCs w:val="20"/>
                <w:kern w:val="0"/>
                <w:u w:val="single" w:color="auto"/>
              </w:rPr>
              <w:t xml:space="preserve">년 </w:t>
            </w:r>
            <w:r>
              <w:rPr>
                <w:rFonts w:ascii="맑은 고딕" w:eastAsia="맑은 고딕" w:hAnsi="맑은 고딕" w:cs="Times New Roman" w:hint="eastAsia"/>
                <w:szCs w:val="20"/>
                <w:kern w:val="0"/>
                <w:u w:val="single" w:color="auto"/>
              </w:rPr>
              <w:t>6</w:t>
            </w:r>
            <w:r>
              <w:rPr>
                <w:rFonts w:ascii="맑은 고딕" w:eastAsia="맑은 고딕" w:hAnsi="맑은 고딕" w:cs="Times New Roman" w:hint="eastAsia"/>
                <w:szCs w:val="20"/>
                <w:kern w:val="0"/>
                <w:u w:val="single" w:color="auto"/>
              </w:rPr>
              <w:t xml:space="preserve">월 </w:t>
            </w:r>
            <w:r>
              <w:rPr>
                <w:lang w:eastAsia="ko-KR"/>
                <w:rFonts w:ascii="맑은 고딕" w:eastAsia="맑은 고딕" w:hAnsi="맑은 고딕" w:cs="Times New Roman" w:hint="eastAsia"/>
                <w:szCs w:val="20"/>
                <w:kern w:val="0"/>
                <w:u w:val="single" w:color="auto"/>
                <w:rtl w:val="off"/>
              </w:rPr>
              <w:t>20</w:t>
            </w:r>
            <w:r>
              <w:rPr>
                <w:rFonts w:ascii="맑은 고딕" w:eastAsia="맑은 고딕" w:hAnsi="맑은 고딕" w:cs="Times New Roman" w:hint="eastAsia"/>
                <w:szCs w:val="20"/>
                <w:kern w:val="0"/>
                <w:u w:val="single" w:color="auto"/>
              </w:rPr>
              <w:t>일부터 시행한다</w:t>
            </w:r>
            <w:r>
              <w:rPr>
                <w:rFonts w:ascii="맑은 고딕" w:eastAsia="맑은 고딕" w:hAnsi="맑은 고딕" w:cs="Times New Roman"/>
                <w:szCs w:val="20"/>
                <w:kern w:val="0"/>
                <w:u w:val="single" w:color="auto"/>
              </w:rPr>
              <w:t>.</w:t>
            </w:r>
          </w:p>
          <w:p>
            <w:pPr>
              <w:autoSpaceDE/>
              <w:autoSpaceDN/>
              <w:widowControl/>
              <w:wordWrap/>
              <w:snapToGrid w:val="0"/>
              <w:rPr>
                <w:rFonts w:ascii="맑은 고딕" w:eastAsia="맑은 고딕" w:hAnsi="맑은 고딕" w:cs="Times New Roman"/>
                <w:szCs w:val="20"/>
                <w:kern w:val="0"/>
              </w:rPr>
            </w:pPr>
            <w:r>
              <w:rPr>
                <w:rFonts w:ascii="맑은 고딕" w:eastAsia="맑은 고딕" w:hAnsi="맑은 고딕" w:cs="Times New Roman" w:hint="eastAsia"/>
                <w:szCs w:val="20"/>
                <w:kern w:val="0"/>
              </w:rPr>
              <w:t xml:space="preserve">2. </w:t>
            </w:r>
            <w:r>
              <w:rPr>
                <w:rFonts w:ascii="맑은 고딕" w:eastAsia="맑은 고딕" w:hAnsi="맑은 고딕" w:cs="Times New Roman" w:hint="eastAsia"/>
                <w:szCs w:val="20"/>
                <w:kern w:val="0"/>
              </w:rPr>
              <w:t>( 현행과</w:t>
            </w:r>
            <w:r>
              <w:rPr>
                <w:rFonts w:ascii="맑은 고딕" w:eastAsia="맑은 고딕" w:hAnsi="맑은 고딕" w:cs="Times New Roman" w:hint="eastAsia"/>
                <w:szCs w:val="20"/>
                <w:kern w:val="0"/>
              </w:rPr>
              <w:t xml:space="preserve"> 같음 )</w:t>
            </w:r>
          </w:p>
          <w:p>
            <w:pPr>
              <w:autoSpaceDE/>
              <w:autoSpaceDN/>
              <w:widowControl/>
              <w:wordWrap/>
              <w:snapToGrid w:val="0"/>
              <w:jc w:val="left"/>
              <w:rPr>
                <w:rFonts w:ascii="맑은 고딕" w:eastAsia="맑은 고딕" w:hAnsi="맑은 고딕" w:cs="Times New Roman"/>
                <w:szCs w:val="20"/>
                <w:kern w:val="0"/>
                <w:u w:val="single" w:color="auto"/>
              </w:rPr>
            </w:pPr>
          </w:p>
        </w:tc>
      </w:tr>
    </w:tbl>
    <w:p>
      <w:pPr>
        <w:autoSpaceDE/>
        <w:autoSpaceDN/>
        <w:widowControl/>
        <w:wordWrap/>
        <w:snapToGrid w:val="0"/>
        <w:spacing w:after="0" w:line="240" w:lineRule="auto"/>
        <w:rPr>
          <w:rFonts w:ascii="맑은 고딕" w:eastAsia="맑은 고딕" w:hAnsi="맑은 고딕" w:cs="Times New Roman"/>
          <w:szCs w:val="20"/>
          <w:kern w:val="0"/>
        </w:rPr>
      </w:pPr>
    </w:p>
    <w:p>
      <w:pPr>
        <w:autoSpaceDE/>
        <w:autoSpaceDN/>
        <w:widowControl/>
        <w:wordWrap/>
        <w:snapToGrid w:val="0"/>
        <w:spacing w:after="0" w:line="240" w:lineRule="auto"/>
      </w:pPr>
    </w:p>
    <w:sectPr>
      <w:pgSz w:w="11906" w:h="16838"/>
      <w:pgMar w:top="1701" w:right="1440" w:bottom="1440" w:left="1440" w:header="851" w:footer="992" w:gutter="0"/>
      <w:cols/>
      <w:docGrid w:linePitch="360"/>
      <w:footerReference w:type="default" r:id="rId1"/>
      <w:pgNumType w:fmt="numberInDash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font w:name="맑은 고딕">
    <w:panose1 w:val="020B0503020000020004"/>
    <w:family w:val="Malgun Gothic"/>
    <w:charset w:val="00"/>
    <w:notTrueType w:val="false"/>
    <w:sig w:usb0="9000002F" w:usb1="29D77CFB" w:usb2="00000012" w:usb3="00000001" w:csb0="00080001" w:csb1="00000001"/>
  </w:font>
  <w:font w:name="Times New Roman">
    <w:panose1 w:val="02020603050405020304"/>
    <w:family w:val="Times New Roman"/>
    <w:charset w:val="00"/>
    <w:notTrueType w:val="false"/>
    <w:sig w:usb0="E0002EFF" w:usb1="C000785B" w:usb2="00000009" w:usb3="00000001" w:csb0="400001FF" w:csb1="FFFF0000"/>
  </w:font>
  <w:font w:name="굴림">
    <w:panose1 w:val="020B0600000101010101"/>
    <w:family w:val="Gulim"/>
    <w:charset w:val="00"/>
    <w:notTrueType w:val="false"/>
    <w:sig w:usb0="B00002AF" w:usb1="69D77CFB" w:usb2="00000030" w:usb3="00000001" w:csb0="4008009F" w:csb1="DFD70000"/>
  </w:font>
  <w:font w:name="바탕">
    <w:panose1 w:val="02030600000101010101"/>
    <w:family w:val="Batang"/>
    <w:charset w:val="00"/>
    <w:notTrueType w:val="false"/>
    <w:sig w:usb0="B00002AF" w:usb1="69D77CFB" w:usb2="00000030" w:usb3="00000001" w:csb0="4008009F" w:csb1="DFD70000"/>
  </w:font>
  <w:font w:name="Arial Unicode MS">
    <w:panose1 w:val="020B0604020202020204"/>
    <w:family w:val="Arial Unicode MS"/>
    <w:charset w:val="00"/>
    <w:notTrueType w:val="false"/>
    <w:sig w:usb0="7FFFFFFF" w:usb1="7FFFFFFF" w:usb2="0000003F" w:usb3="00000001" w:csb0="603F01FF" w:csb1="7FFFFFFF"/>
  </w:font>
  <w:font w:name="함초롬바탕">
    <w:panose1 w:val="02030604000101010101"/>
    <w:family w:val="HCR Batang"/>
    <w:charset w:val="00"/>
    <w:notTrueType w:val="false"/>
    <w:sig w:usb0="F70006FF" w:usb1="19DFFFFF" w:usb2="001BFDD7" w:usb3="00000001" w:csb0="001F01FF" w:csb1="00000001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sdt>
    <w:sdtPr>
      <w:id w:val="-1"/>
      <w:docPartObj>
        <w:docPartGallery w:val="Page Numbers (Bottom of Page)"/>
        <w:docPartUnique/>
      </w:docPartObj>
    </w:sdtPr>
    <w:sdtContent>
      <w:p>
        <w:pPr>
          <w:pStyle w:val="a8"/>
          <w:jc w:val="center"/>
        </w:pPr>
        <w:r/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ko-KR"/>
          </w:rPr>
          <w:t>2</w:t>
        </w:r>
        <w:r>
          <w:fldChar w:fldCharType="end"/>
        </w:r>
        <w:r/>
      </w:p>
    </w:sdtContent>
  </w:sdt>
  <w:p>
    <w:pPr>
      <w:pStyle w:val="a8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14="http://schemas.microsoft.com/office/word/2010/wordml" xmlns:wne="http://schemas.microsoft.com/office/word/2006/wordml">
  <w:abstractNum w:abstractNumId="0">
    <w:nsid w:val="83f0bf6"/>
    <w:multiLevelType w:val="hybridMultilevel"/>
    <w:tmpl w:val="40c9574"/>
    <w:lvl w:ilvl="0" w:tplc="ed2c317e">
      <w:start w:val="1"/>
      <w:numFmt w:val="decimalEnclosedCircle"/>
      <w:lvlText w:val="%1"/>
      <w:lvlJc w:val="left"/>
      <w:pPr>
        <w:ind w:left="456" w:hanging="360"/>
      </w:pPr>
      <w:rPr>
        <w:rFonts w:hint="default"/>
      </w:rPr>
    </w:lvl>
    <w:lvl w:ilvl="1" w:tentative="on" w:tplc="4090019">
      <w:start w:val="1"/>
      <w:numFmt w:val="upperLetter"/>
      <w:lvlText w:val="%2."/>
      <w:lvlJc w:val="left"/>
      <w:pPr>
        <w:ind w:left="976" w:hanging="440"/>
      </w:pPr>
    </w:lvl>
    <w:lvl w:ilvl="2" w:tentative="on" w:tplc="409001b">
      <w:start w:val="1"/>
      <w:numFmt w:val="lowerRoman"/>
      <w:lvlText w:val="%3."/>
      <w:lvlJc w:val="right"/>
      <w:pPr>
        <w:ind w:left="1416" w:hanging="440"/>
      </w:pPr>
    </w:lvl>
    <w:lvl w:ilvl="3" w:tentative="on" w:tplc="409000f">
      <w:start w:val="1"/>
      <w:lvlText w:val="%4."/>
      <w:lvlJc w:val="left"/>
      <w:pPr>
        <w:ind w:left="1856" w:hanging="440"/>
      </w:pPr>
    </w:lvl>
    <w:lvl w:ilvl="4" w:tentative="on" w:tplc="4090019">
      <w:start w:val="1"/>
      <w:numFmt w:val="upperLetter"/>
      <w:lvlText w:val="%5."/>
      <w:lvlJc w:val="left"/>
      <w:pPr>
        <w:ind w:left="2296" w:hanging="440"/>
      </w:pPr>
    </w:lvl>
    <w:lvl w:ilvl="5" w:tentative="on" w:tplc="409001b">
      <w:start w:val="1"/>
      <w:numFmt w:val="lowerRoman"/>
      <w:lvlText w:val="%6."/>
      <w:lvlJc w:val="right"/>
      <w:pPr>
        <w:ind w:left="2736" w:hanging="440"/>
      </w:pPr>
    </w:lvl>
    <w:lvl w:ilvl="6" w:tentative="on" w:tplc="409000f">
      <w:start w:val="1"/>
      <w:lvlText w:val="%7."/>
      <w:lvlJc w:val="left"/>
      <w:pPr>
        <w:ind w:left="3176" w:hanging="440"/>
      </w:pPr>
    </w:lvl>
    <w:lvl w:ilvl="7" w:tentative="on" w:tplc="4090019">
      <w:start w:val="1"/>
      <w:numFmt w:val="upperLetter"/>
      <w:lvlText w:val="%8."/>
      <w:lvlJc w:val="left"/>
      <w:pPr>
        <w:ind w:left="3616" w:hanging="440"/>
      </w:pPr>
    </w:lvl>
    <w:lvl w:ilvl="8" w:tentative="on" w:tplc="409001b">
      <w:start w:val="1"/>
      <w:numFmt w:val="lowerRoman"/>
      <w:lvlText w:val="%9."/>
      <w:lvlJc w:val="right"/>
      <w:pPr>
        <w:ind w:left="4056" w:hanging="440"/>
      </w:pPr>
    </w:lvl>
  </w:abstractNum>
  <w:abstractNum w:abstractNumId="1">
    <w:nsid w:val="146f1b9b"/>
    <w:multiLevelType w:val="hybridMultilevel"/>
    <w:tmpl w:val="40c9574"/>
    <w:lvl w:ilvl="0" w:tplc="ffffffff">
      <w:start w:val="1"/>
      <w:numFmt w:val="decimalEnclosedCircle"/>
      <w:lvlText w:val="%1"/>
      <w:lvlJc w:val="left"/>
      <w:pPr>
        <w:ind w:left="456" w:hanging="360"/>
      </w:pPr>
      <w:rPr>
        <w:rFonts w:hint="default"/>
      </w:rPr>
    </w:lvl>
    <w:lvl w:ilvl="1" w:tentative="on" w:tplc="ffffffff">
      <w:start w:val="1"/>
      <w:numFmt w:val="upperLetter"/>
      <w:lvlText w:val="%2."/>
      <w:lvlJc w:val="left"/>
      <w:pPr>
        <w:ind w:left="976" w:hanging="440"/>
      </w:pPr>
    </w:lvl>
    <w:lvl w:ilvl="2" w:tentative="on" w:tplc="ffffffff">
      <w:start w:val="1"/>
      <w:numFmt w:val="lowerRoman"/>
      <w:lvlText w:val="%3."/>
      <w:lvlJc w:val="right"/>
      <w:pPr>
        <w:ind w:left="1416" w:hanging="440"/>
      </w:pPr>
    </w:lvl>
    <w:lvl w:ilvl="3" w:tentative="on" w:tplc="ffffffff">
      <w:start w:val="1"/>
      <w:lvlText w:val="%4."/>
      <w:lvlJc w:val="left"/>
      <w:pPr>
        <w:ind w:left="1856" w:hanging="440"/>
      </w:pPr>
    </w:lvl>
    <w:lvl w:ilvl="4" w:tentative="on" w:tplc="ffffffff">
      <w:start w:val="1"/>
      <w:numFmt w:val="upperLetter"/>
      <w:lvlText w:val="%5."/>
      <w:lvlJc w:val="left"/>
      <w:pPr>
        <w:ind w:left="2296" w:hanging="440"/>
      </w:pPr>
    </w:lvl>
    <w:lvl w:ilvl="5" w:tentative="on" w:tplc="ffffffff">
      <w:start w:val="1"/>
      <w:numFmt w:val="lowerRoman"/>
      <w:lvlText w:val="%6."/>
      <w:lvlJc w:val="right"/>
      <w:pPr>
        <w:ind w:left="2736" w:hanging="440"/>
      </w:pPr>
    </w:lvl>
    <w:lvl w:ilvl="6" w:tentative="on" w:tplc="ffffffff">
      <w:start w:val="1"/>
      <w:lvlText w:val="%7."/>
      <w:lvlJc w:val="left"/>
      <w:pPr>
        <w:ind w:left="3176" w:hanging="440"/>
      </w:pPr>
    </w:lvl>
    <w:lvl w:ilvl="7" w:tentative="on" w:tplc="ffffffff">
      <w:start w:val="1"/>
      <w:numFmt w:val="upperLetter"/>
      <w:lvlText w:val="%8."/>
      <w:lvlJc w:val="left"/>
      <w:pPr>
        <w:ind w:left="3616" w:hanging="440"/>
      </w:pPr>
    </w:lvl>
    <w:lvl w:ilvl="8" w:tentative="on" w:tplc="ffffffff">
      <w:start w:val="1"/>
      <w:numFmt w:val="lowerRoman"/>
      <w:lvlText w:val="%9."/>
      <w:lvlJc w:val="right"/>
      <w:pPr>
        <w:ind w:left="4056" w:hanging="440"/>
      </w:pPr>
    </w:lvl>
  </w:abstractNum>
  <w:abstractNum w:abstractNumId="2">
    <w:nsid w:val="1caa658b"/>
    <w:multiLevelType w:val="hybridMultilevel"/>
    <w:tmpl w:val="3e42cee6"/>
    <w:lvl w:ilvl="0" w:tplc="ed2c317e">
      <w:start w:val="1"/>
      <w:numFmt w:val="decimalEnclosedCircle"/>
      <w:lvlText w:val="%1"/>
      <w:lvlJc w:val="left"/>
      <w:pPr>
        <w:ind w:left="456" w:hanging="360"/>
      </w:pPr>
      <w:rPr>
        <w:rFonts w:hint="default"/>
      </w:rPr>
    </w:lvl>
    <w:lvl w:ilvl="1" w:tentative="on" w:tplc="4090019">
      <w:start w:val="1"/>
      <w:numFmt w:val="upperLetter"/>
      <w:lvlText w:val="%2."/>
      <w:lvlJc w:val="left"/>
      <w:pPr>
        <w:ind w:left="976" w:hanging="440"/>
      </w:pPr>
    </w:lvl>
    <w:lvl w:ilvl="2" w:tentative="on" w:tplc="409001b">
      <w:start w:val="1"/>
      <w:numFmt w:val="lowerRoman"/>
      <w:lvlText w:val="%3."/>
      <w:lvlJc w:val="right"/>
      <w:pPr>
        <w:ind w:left="1416" w:hanging="440"/>
      </w:pPr>
    </w:lvl>
    <w:lvl w:ilvl="3" w:tentative="on" w:tplc="409000f">
      <w:start w:val="1"/>
      <w:lvlText w:val="%4."/>
      <w:lvlJc w:val="left"/>
      <w:pPr>
        <w:ind w:left="1856" w:hanging="440"/>
      </w:pPr>
    </w:lvl>
    <w:lvl w:ilvl="4" w:tentative="on" w:tplc="4090019">
      <w:start w:val="1"/>
      <w:numFmt w:val="upperLetter"/>
      <w:lvlText w:val="%5."/>
      <w:lvlJc w:val="left"/>
      <w:pPr>
        <w:ind w:left="2296" w:hanging="440"/>
      </w:pPr>
    </w:lvl>
    <w:lvl w:ilvl="5" w:tentative="on" w:tplc="409001b">
      <w:start w:val="1"/>
      <w:numFmt w:val="lowerRoman"/>
      <w:lvlText w:val="%6."/>
      <w:lvlJc w:val="right"/>
      <w:pPr>
        <w:ind w:left="2736" w:hanging="440"/>
      </w:pPr>
    </w:lvl>
    <w:lvl w:ilvl="6" w:tentative="on" w:tplc="409000f">
      <w:start w:val="1"/>
      <w:lvlText w:val="%7."/>
      <w:lvlJc w:val="left"/>
      <w:pPr>
        <w:ind w:left="3176" w:hanging="440"/>
      </w:pPr>
    </w:lvl>
    <w:lvl w:ilvl="7" w:tentative="on" w:tplc="4090019">
      <w:start w:val="1"/>
      <w:numFmt w:val="upperLetter"/>
      <w:lvlText w:val="%8."/>
      <w:lvlJc w:val="left"/>
      <w:pPr>
        <w:ind w:left="3616" w:hanging="440"/>
      </w:pPr>
    </w:lvl>
    <w:lvl w:ilvl="8" w:tentative="on" w:tplc="409001b">
      <w:start w:val="1"/>
      <w:numFmt w:val="lowerRoman"/>
      <w:lvlText w:val="%9."/>
      <w:lvlJc w:val="right"/>
      <w:pPr>
        <w:ind w:left="4056" w:hanging="440"/>
      </w:pPr>
    </w:lvl>
  </w:abstractNum>
  <w:abstractNum w:abstractNumId="3">
    <w:nsid w:val="4f83ccf"/>
    <w:multiLevelType w:val="hybridMultilevel"/>
    <w:tmpl w:val="b10c9d08"/>
    <w:lvl w:ilvl="0" w:tplc="68ea638e">
      <w:start w:val="3"/>
      <w:numFmt w:val="decimalEnclosedCircle"/>
      <w:lvlText w:val="%1"/>
      <w:lvlJc w:val="left"/>
      <w:pPr>
        <w:ind w:left="456" w:hanging="360"/>
      </w:pPr>
      <w:rPr>
        <w:rFonts w:hint="default"/>
      </w:rPr>
    </w:lvl>
    <w:lvl w:ilvl="1" w:tentative="on" w:tplc="4090019">
      <w:start w:val="1"/>
      <w:numFmt w:val="upperLetter"/>
      <w:lvlText w:val="%2."/>
      <w:lvlJc w:val="left"/>
      <w:pPr>
        <w:ind w:left="1320" w:hanging="440"/>
      </w:pPr>
    </w:lvl>
    <w:lvl w:ilvl="2" w:tentative="on" w:tplc="409001b">
      <w:start w:val="1"/>
      <w:numFmt w:val="lowerRoman"/>
      <w:lvlText w:val="%3."/>
      <w:lvlJc w:val="right"/>
      <w:pPr>
        <w:ind w:left="1760" w:hanging="440"/>
      </w:pPr>
    </w:lvl>
    <w:lvl w:ilvl="3" w:tentative="on" w:tplc="409000f">
      <w:start w:val="1"/>
      <w:lvlText w:val="%4."/>
      <w:lvlJc w:val="left"/>
      <w:pPr>
        <w:ind w:left="2200" w:hanging="440"/>
      </w:pPr>
    </w:lvl>
    <w:lvl w:ilvl="4" w:tentative="on" w:tplc="4090019">
      <w:start w:val="1"/>
      <w:numFmt w:val="upperLetter"/>
      <w:lvlText w:val="%5."/>
      <w:lvlJc w:val="left"/>
      <w:pPr>
        <w:ind w:left="2640" w:hanging="440"/>
      </w:pPr>
    </w:lvl>
    <w:lvl w:ilvl="5" w:tentative="on" w:tplc="409001b">
      <w:start w:val="1"/>
      <w:numFmt w:val="lowerRoman"/>
      <w:lvlText w:val="%6."/>
      <w:lvlJc w:val="right"/>
      <w:pPr>
        <w:ind w:left="3080" w:hanging="440"/>
      </w:pPr>
    </w:lvl>
    <w:lvl w:ilvl="6" w:tentative="on" w:tplc="409000f">
      <w:start w:val="1"/>
      <w:lvlText w:val="%7."/>
      <w:lvlJc w:val="left"/>
      <w:pPr>
        <w:ind w:left="3520" w:hanging="440"/>
      </w:pPr>
    </w:lvl>
    <w:lvl w:ilvl="7" w:tentative="on" w:tplc="4090019">
      <w:start w:val="1"/>
      <w:numFmt w:val="upperLetter"/>
      <w:lvlText w:val="%8."/>
      <w:lvlJc w:val="left"/>
      <w:pPr>
        <w:ind w:left="3960" w:hanging="440"/>
      </w:pPr>
    </w:lvl>
    <w:lvl w:ilvl="8" w:tentative="on" w:tplc="409001b">
      <w:start w:val="1"/>
      <w:numFmt w:val="lowerRoman"/>
      <w:lvlText w:val="%9."/>
      <w:lvlJc w:val="right"/>
      <w:pPr>
        <w:ind w:left="4400" w:hanging="440"/>
      </w:pPr>
    </w:lvl>
  </w:abstractNum>
  <w:abstractNum w:abstractNumId="4">
    <w:nsid w:val="57ec2e74"/>
    <w:multiLevelType w:val="hybridMultilevel"/>
    <w:tmpl w:val="b648570a"/>
    <w:lvl w:ilvl="0" w:tplc="b3600828">
      <w:start w:val="1"/>
      <w:numFmt w:val="decimalEnclosedCircle"/>
      <w:lvlText w:val="%1"/>
      <w:lvlJc w:val="left"/>
      <w:pPr>
        <w:ind w:left="456" w:hanging="360"/>
      </w:pPr>
      <w:rPr>
        <w:rFonts w:hint="default"/>
      </w:rPr>
    </w:lvl>
    <w:lvl w:ilvl="1" w:tentative="on" w:tplc="4090019">
      <w:start w:val="1"/>
      <w:numFmt w:val="upperLetter"/>
      <w:lvlText w:val="%2."/>
      <w:lvlJc w:val="left"/>
      <w:pPr>
        <w:ind w:left="1320" w:hanging="440"/>
      </w:pPr>
    </w:lvl>
    <w:lvl w:ilvl="2" w:tentative="on" w:tplc="409001b">
      <w:start w:val="1"/>
      <w:numFmt w:val="lowerRoman"/>
      <w:lvlText w:val="%3."/>
      <w:lvlJc w:val="right"/>
      <w:pPr>
        <w:ind w:left="1760" w:hanging="440"/>
      </w:pPr>
    </w:lvl>
    <w:lvl w:ilvl="3" w:tentative="on" w:tplc="409000f">
      <w:start w:val="1"/>
      <w:lvlText w:val="%4."/>
      <w:lvlJc w:val="left"/>
      <w:pPr>
        <w:ind w:left="2200" w:hanging="440"/>
      </w:pPr>
    </w:lvl>
    <w:lvl w:ilvl="4" w:tentative="on" w:tplc="4090019">
      <w:start w:val="1"/>
      <w:numFmt w:val="upperLetter"/>
      <w:lvlText w:val="%5."/>
      <w:lvlJc w:val="left"/>
      <w:pPr>
        <w:ind w:left="2640" w:hanging="440"/>
      </w:pPr>
    </w:lvl>
    <w:lvl w:ilvl="5" w:tentative="on" w:tplc="409001b">
      <w:start w:val="1"/>
      <w:numFmt w:val="lowerRoman"/>
      <w:lvlText w:val="%6."/>
      <w:lvlJc w:val="right"/>
      <w:pPr>
        <w:ind w:left="3080" w:hanging="440"/>
      </w:pPr>
    </w:lvl>
    <w:lvl w:ilvl="6" w:tentative="on" w:tplc="409000f">
      <w:start w:val="1"/>
      <w:lvlText w:val="%7."/>
      <w:lvlJc w:val="left"/>
      <w:pPr>
        <w:ind w:left="3520" w:hanging="440"/>
      </w:pPr>
    </w:lvl>
    <w:lvl w:ilvl="7" w:tentative="on" w:tplc="4090019">
      <w:start w:val="1"/>
      <w:numFmt w:val="upperLetter"/>
      <w:lvlText w:val="%8."/>
      <w:lvlJc w:val="left"/>
      <w:pPr>
        <w:ind w:left="3960" w:hanging="440"/>
      </w:pPr>
    </w:lvl>
    <w:lvl w:ilvl="8" w:tentative="on" w:tplc="409001b">
      <w:start w:val="1"/>
      <w:numFmt w:val="lowerRoman"/>
      <w:lvlText w:val="%9."/>
      <w:lvlJc w:val="right"/>
      <w:pPr>
        <w:ind w:left="4400" w:hanging="440"/>
      </w:pPr>
    </w:lvl>
  </w:abstractNum>
  <w:abstractNum w:abstractNumId="5">
    <w:nsid w:val="35b9295f"/>
    <w:multiLevelType w:val="hybridMultilevel"/>
    <w:tmpl w:val="d0ccc0fa"/>
    <w:lvl w:ilvl="0" w:tplc="5c5ca810">
      <w:start w:val="3"/>
      <w:numFmt w:val="decimalEnclosedCircle"/>
      <w:lvlText w:val="%1"/>
      <w:lvlJc w:val="left"/>
      <w:pPr>
        <w:ind w:left="456" w:hanging="360"/>
      </w:pPr>
      <w:rPr>
        <w:rFonts w:hint="default"/>
      </w:rPr>
    </w:lvl>
    <w:lvl w:ilvl="1" w:tentative="on" w:tplc="4090019">
      <w:start w:val="1"/>
      <w:numFmt w:val="upperLetter"/>
      <w:lvlText w:val="%2."/>
      <w:lvlJc w:val="left"/>
      <w:pPr>
        <w:ind w:left="1320" w:hanging="440"/>
      </w:pPr>
    </w:lvl>
    <w:lvl w:ilvl="2" w:tentative="on" w:tplc="409001b">
      <w:start w:val="1"/>
      <w:numFmt w:val="lowerRoman"/>
      <w:lvlText w:val="%3."/>
      <w:lvlJc w:val="right"/>
      <w:pPr>
        <w:ind w:left="1760" w:hanging="440"/>
      </w:pPr>
    </w:lvl>
    <w:lvl w:ilvl="3" w:tentative="on" w:tplc="409000f">
      <w:start w:val="1"/>
      <w:lvlText w:val="%4."/>
      <w:lvlJc w:val="left"/>
      <w:pPr>
        <w:ind w:left="2200" w:hanging="440"/>
      </w:pPr>
    </w:lvl>
    <w:lvl w:ilvl="4" w:tentative="on" w:tplc="4090019">
      <w:start w:val="1"/>
      <w:numFmt w:val="upperLetter"/>
      <w:lvlText w:val="%5."/>
      <w:lvlJc w:val="left"/>
      <w:pPr>
        <w:ind w:left="2640" w:hanging="440"/>
      </w:pPr>
    </w:lvl>
    <w:lvl w:ilvl="5" w:tentative="on" w:tplc="409001b">
      <w:start w:val="1"/>
      <w:numFmt w:val="lowerRoman"/>
      <w:lvlText w:val="%6."/>
      <w:lvlJc w:val="right"/>
      <w:pPr>
        <w:ind w:left="3080" w:hanging="440"/>
      </w:pPr>
    </w:lvl>
    <w:lvl w:ilvl="6" w:tentative="on" w:tplc="409000f">
      <w:start w:val="1"/>
      <w:lvlText w:val="%7."/>
      <w:lvlJc w:val="left"/>
      <w:pPr>
        <w:ind w:left="3520" w:hanging="440"/>
      </w:pPr>
    </w:lvl>
    <w:lvl w:ilvl="7" w:tentative="on" w:tplc="4090019">
      <w:start w:val="1"/>
      <w:numFmt w:val="upperLetter"/>
      <w:lvlText w:val="%8."/>
      <w:lvlJc w:val="left"/>
      <w:pPr>
        <w:ind w:left="3960" w:hanging="440"/>
      </w:pPr>
    </w:lvl>
    <w:lvl w:ilvl="8" w:tentative="on" w:tplc="409001b">
      <w:start w:val="1"/>
      <w:numFmt w:val="lowerRoman"/>
      <w:lvlText w:val="%9."/>
      <w:lvlJc w:val="right"/>
      <w:pPr>
        <w:ind w:left="4400" w:hanging="44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>
  <w:zoom w:percent="100"/>
  <w:removePersonalInformation/>
  <w:bordersDontSurroundHeader/>
  <w:bordersDontSurroundFooter/>
  <w:hideGrammaticalErrors/>
  <w:proofState w:spelling="clean" w:grammar="clean"/>
  <w:defaultTabStop w:val="800"/>
  <w:hyphenationZone w:val="360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rawingGridHorizontalSpacing w:val="180"/>
  <w:drawingGridVerticalSpacing w:val="180"/>
  <w:displayHorizontalDrawingGridEvery w:val="1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wrapRight m:val="0"/>
    <m:intLim m:val="subSup"/>
    <m:naryLim m:val="undOvr"/>
    <m:interSp m:val="0"/>
    <m:intraSp m:val="0"/>
    <m:preSp m:val="0"/>
    <m:postSp m:val="0"/>
  </m:mathPr>
  <w:themeFontLang w:val="en-US" w:eastAsia="ko-KR" w:bidi="ar-SA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ko-KR" w:bidi="ar-SA"/>
        <w:rFonts w:asciiTheme="minorHAnsi" w:eastAsiaTheme="minorEastAsia" w:hAnsiTheme="minorHAnsi" w:cstheme="minorBidi"/>
        <w:szCs w:val="22"/>
        <w:kern w:val="2"/>
      </w:rPr>
    </w:rPrDefault>
    <w:pPrDefault>
      <w:pPr>
        <w:jc w:val="both"/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57" w:unhideWhenUsed="1"/>
    <w:lsdException w:name="toc 2" w:semiHidden="1" w:uiPriority="57" w:unhideWhenUsed="1"/>
    <w:lsdException w:name="toc 3" w:semiHidden="1" w:uiPriority="57" w:unhideWhenUsed="1"/>
    <w:lsdException w:name="toc 4" w:semiHidden="1" w:uiPriority="57" w:unhideWhenUsed="1"/>
    <w:lsdException w:name="toc 5" w:semiHidden="1" w:uiPriority="57" w:unhideWhenUsed="1"/>
    <w:lsdException w:name="toc 6" w:semiHidden="1" w:uiPriority="57" w:unhideWhenUsed="1"/>
    <w:lsdException w:name="toc 7" w:semiHidden="1" w:uiPriority="57" w:unhideWhenUsed="1"/>
    <w:lsdException w:name="toc 8" w:semiHidden="1" w:uiPriority="57" w:unhideWhenUsed="1"/>
    <w:lsdException w:name="toc 9" w:semiHidden="1" w:uiPriority="57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53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6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7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34" w:qFormat="1"/>
    <w:lsdException w:name="Emphasis" w:uiPriority="3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7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96"/>
    <w:lsdException w:name="Light List" w:uiPriority="97"/>
    <w:lsdException w:name="Light Grid" w:uiPriority="98"/>
    <w:lsdException w:name="Medium Shading 1" w:uiPriority="99"/>
    <w:lsdException w:name="Medium Shading 2" w:uiPriority="100"/>
    <w:lsdException w:name="Medium List 1" w:uiPriority="101"/>
    <w:lsdException w:name="Medium List 2" w:uiPriority="102"/>
    <w:lsdException w:name="Medium Grid 1" w:uiPriority="103"/>
    <w:lsdException w:name="Medium Grid 2" w:uiPriority="104"/>
    <w:lsdException w:name="Medium Grid 3" w:uiPriority="105"/>
    <w:lsdException w:name="Dark List" w:uiPriority="112"/>
    <w:lsdException w:name="Colorful Shading" w:uiPriority="113"/>
    <w:lsdException w:name="Colorful List" w:uiPriority="114"/>
    <w:lsdException w:name="Colorful Grid" w:uiPriority="115"/>
    <w:lsdException w:name="Light Shading Accent 1" w:uiPriority="96"/>
    <w:lsdException w:name="Light List Accent 1" w:uiPriority="97"/>
    <w:lsdException w:name="Light Grid Accent 1" w:uiPriority="98"/>
    <w:lsdException w:name="Medium Shading 1 Accent 1" w:uiPriority="99"/>
    <w:lsdException w:name="Medium Shading 2 Accent 1" w:uiPriority="100"/>
    <w:lsdException w:name="Medium List 1 Accent 1" w:uiPriority="101"/>
    <w:lsdException w:name="Revision" w:semiHidden="1"/>
    <w:lsdException w:name="List Paragraph" w:uiPriority="52" w:qFormat="1"/>
    <w:lsdException w:name="Quote" w:uiPriority="41" w:qFormat="1"/>
    <w:lsdException w:name="Intense Quote" w:uiPriority="48" w:qFormat="1"/>
    <w:lsdException w:name="Medium List 2 Accent 1" w:uiPriority="102"/>
    <w:lsdException w:name="Medium Grid 1 Accent 1" w:uiPriority="103"/>
    <w:lsdException w:name="Medium Grid 2 Accent 1" w:uiPriority="104"/>
    <w:lsdException w:name="Medium Grid 3 Accent 1" w:uiPriority="105"/>
    <w:lsdException w:name="Dark List Accent 1" w:uiPriority="112"/>
    <w:lsdException w:name="Colorful Shading Accent 1" w:uiPriority="113"/>
    <w:lsdException w:name="Colorful List Accent 1" w:uiPriority="114"/>
    <w:lsdException w:name="Colorful Grid Accent 1" w:uiPriority="115"/>
    <w:lsdException w:name="Light Shading Accent 2" w:uiPriority="96"/>
    <w:lsdException w:name="Light List Accent 2" w:uiPriority="97"/>
    <w:lsdException w:name="Light Grid Accent 2" w:uiPriority="98"/>
    <w:lsdException w:name="Medium Shading 1 Accent 2" w:uiPriority="99"/>
    <w:lsdException w:name="Medium Shading 2 Accent 2" w:uiPriority="100"/>
    <w:lsdException w:name="Medium List 1 Accent 2" w:uiPriority="101"/>
    <w:lsdException w:name="Medium List 2 Accent 2" w:uiPriority="102"/>
    <w:lsdException w:name="Medium Grid 1 Accent 2" w:uiPriority="103"/>
    <w:lsdException w:name="Medium Grid 2 Accent 2" w:uiPriority="104"/>
    <w:lsdException w:name="Medium Grid 3 Accent 2" w:uiPriority="105"/>
    <w:lsdException w:name="Dark List Accent 2" w:uiPriority="112"/>
    <w:lsdException w:name="Colorful Shading Accent 2" w:uiPriority="113"/>
    <w:lsdException w:name="Colorful List Accent 2" w:uiPriority="114"/>
    <w:lsdException w:name="Colorful Grid Accent 2" w:uiPriority="115"/>
    <w:lsdException w:name="Light Shading Accent 3" w:uiPriority="96"/>
    <w:lsdException w:name="Light List Accent 3" w:uiPriority="97"/>
    <w:lsdException w:name="Light Grid Accent 3" w:uiPriority="98"/>
    <w:lsdException w:name="Medium Shading 1 Accent 3" w:uiPriority="99"/>
    <w:lsdException w:name="Medium Shading 2 Accent 3" w:uiPriority="100"/>
    <w:lsdException w:name="Medium List 1 Accent 3" w:uiPriority="101"/>
    <w:lsdException w:name="Medium List 2 Accent 3" w:uiPriority="102"/>
    <w:lsdException w:name="Medium Grid 1 Accent 3" w:uiPriority="103"/>
    <w:lsdException w:name="Medium Grid 2 Accent 3" w:uiPriority="104"/>
    <w:lsdException w:name="Medium Grid 3 Accent 3" w:uiPriority="105"/>
    <w:lsdException w:name="Dark List Accent 3" w:uiPriority="112"/>
    <w:lsdException w:name="Colorful Shading Accent 3" w:uiPriority="113"/>
    <w:lsdException w:name="Colorful List Accent 3" w:uiPriority="114"/>
    <w:lsdException w:name="Colorful Grid Accent 3" w:uiPriority="115"/>
    <w:lsdException w:name="Light Shading Accent 4" w:uiPriority="96"/>
    <w:lsdException w:name="Light List Accent 4" w:uiPriority="97"/>
    <w:lsdException w:name="Light Grid Accent 4" w:uiPriority="98"/>
    <w:lsdException w:name="Medium Shading 1 Accent 4" w:uiPriority="99"/>
    <w:lsdException w:name="Medium Shading 2 Accent 4" w:uiPriority="100"/>
    <w:lsdException w:name="Medium List 1 Accent 4" w:uiPriority="101"/>
    <w:lsdException w:name="Medium List 2 Accent 4" w:uiPriority="102"/>
    <w:lsdException w:name="Medium Grid 1 Accent 4" w:uiPriority="103"/>
    <w:lsdException w:name="Medium Grid 2 Accent 4" w:uiPriority="104"/>
    <w:lsdException w:name="Medium Grid 3 Accent 4" w:uiPriority="105"/>
    <w:lsdException w:name="Dark List Accent 4" w:uiPriority="112"/>
    <w:lsdException w:name="Colorful Shading Accent 4" w:uiPriority="113"/>
    <w:lsdException w:name="Colorful List Accent 4" w:uiPriority="114"/>
    <w:lsdException w:name="Colorful Grid Accent 4" w:uiPriority="115"/>
    <w:lsdException w:name="Light Shading Accent 5" w:uiPriority="96"/>
    <w:lsdException w:name="Light List Accent 5" w:uiPriority="97"/>
    <w:lsdException w:name="Light Grid Accent 5" w:uiPriority="98"/>
    <w:lsdException w:name="Medium Shading 1 Accent 5" w:uiPriority="99"/>
    <w:lsdException w:name="Medium Shading 2 Accent 5" w:uiPriority="100"/>
    <w:lsdException w:name="Medium List 1 Accent 5" w:uiPriority="101"/>
    <w:lsdException w:name="Medium List 2 Accent 5" w:uiPriority="102"/>
    <w:lsdException w:name="Medium Grid 1 Accent 5" w:uiPriority="103"/>
    <w:lsdException w:name="Medium Grid 2 Accent 5" w:uiPriority="104"/>
    <w:lsdException w:name="Medium Grid 3 Accent 5" w:uiPriority="105"/>
    <w:lsdException w:name="Dark List Accent 5" w:uiPriority="112"/>
    <w:lsdException w:name="Colorful Shading Accent 5" w:uiPriority="113"/>
    <w:lsdException w:name="Colorful List Accent 5" w:uiPriority="114"/>
    <w:lsdException w:name="Colorful Grid Accent 5" w:uiPriority="115"/>
    <w:lsdException w:name="Light Shading Accent 6" w:uiPriority="96"/>
    <w:lsdException w:name="Light List Accent 6" w:uiPriority="97"/>
    <w:lsdException w:name="Light Grid Accent 6" w:uiPriority="98"/>
    <w:lsdException w:name="Medium Shading 1 Accent 6" w:uiPriority="99"/>
    <w:lsdException w:name="Medium Shading 2 Accent 6" w:uiPriority="100"/>
    <w:lsdException w:name="Medium List 1 Accent 6" w:uiPriority="101"/>
    <w:lsdException w:name="Medium List 2 Accent 6" w:uiPriority="102"/>
    <w:lsdException w:name="Medium Grid 1 Accent 6" w:uiPriority="103"/>
    <w:lsdException w:name="Medium Grid 2 Accent 6" w:uiPriority="104"/>
    <w:lsdException w:name="Medium Grid 3 Accent 6" w:uiPriority="105"/>
    <w:lsdException w:name="Dark List Accent 6" w:uiPriority="112"/>
    <w:lsdException w:name="Colorful Shading Accent 6" w:uiPriority="113"/>
    <w:lsdException w:name="Colorful List Accent 6" w:uiPriority="114"/>
    <w:lsdException w:name="Colorful Grid Accent 6" w:uiPriority="115"/>
    <w:lsdException w:name="Subtle Emphasis" w:uiPriority="25" w:qFormat="1"/>
    <w:lsdException w:name="Intense Emphasis" w:uiPriority="33" w:qFormat="1"/>
    <w:lsdException w:name="Subtle Reference" w:uiPriority="49" w:qFormat="1"/>
    <w:lsdException w:name="Intense Reference" w:uiPriority="50" w:qFormat="1"/>
    <w:lsdException w:name="Book Title" w:uiPriority="51" w:qFormat="1"/>
    <w:lsdException w:name="Bibliography" w:semiHidden="1" w:uiPriority="55" w:unhideWhenUsed="1"/>
    <w:lsdException w:name="TOC Heading" w:semiHidden="1" w:uiPriority="57" w:unhideWhenUsed="1" w:qFormat="1"/>
    <w:lsdException w:name="Plain Table 1" w:uiPriority="65"/>
    <w:lsdException w:name="Plain Table 2" w:uiPriority="66"/>
    <w:lsdException w:name="Plain Table 3" w:uiPriority="67"/>
    <w:lsdException w:name="Plain Table 4" w:uiPriority="68"/>
    <w:lsdException w:name="Plain Table 5" w:uiPriority="69"/>
    <w:lsdException w:name="Grid Table Light" w:uiPriority="64"/>
    <w:lsdException w:name="Grid Table 1 Light" w:uiPriority="70"/>
    <w:lsdException w:name="Grid Table 2" w:uiPriority="71"/>
    <w:lsdException w:name="Grid Table 3" w:uiPriority="72"/>
    <w:lsdException w:name="Grid Table 4" w:uiPriority="73"/>
    <w:lsdException w:name="Grid Table 5 Dark" w:uiPriority="80"/>
    <w:lsdException w:name="Grid Table 6 Colorful" w:uiPriority="81"/>
    <w:lsdException w:name="Grid Table 7 Colorful" w:uiPriority="82"/>
    <w:lsdException w:name="Grid Table 1 Light Accent 1" w:uiPriority="70"/>
    <w:lsdException w:name="Grid Table 2 Accent 1" w:uiPriority="71"/>
    <w:lsdException w:name="Grid Table 3 Accent 1" w:uiPriority="72"/>
    <w:lsdException w:name="Grid Table 4 Accent 1" w:uiPriority="73"/>
    <w:lsdException w:name="Grid Table 5 Dark Accent 1" w:uiPriority="80"/>
    <w:lsdException w:name="Grid Table 6 Colorful Accent 1" w:uiPriority="81"/>
    <w:lsdException w:name="Grid Table 7 Colorful Accent 1" w:uiPriority="82"/>
    <w:lsdException w:name="Grid Table 1 Light Accent 2" w:uiPriority="70"/>
    <w:lsdException w:name="Grid Table 2 Accent 2" w:uiPriority="71"/>
    <w:lsdException w:name="Grid Table 3 Accent 2" w:uiPriority="72"/>
    <w:lsdException w:name="Grid Table 4 Accent 2" w:uiPriority="73"/>
    <w:lsdException w:name="Grid Table 5 Dark Accent 2" w:uiPriority="80"/>
    <w:lsdException w:name="Grid Table 6 Colorful Accent 2" w:uiPriority="81"/>
    <w:lsdException w:name="Grid Table 7 Colorful Accent 2" w:uiPriority="82"/>
    <w:lsdException w:name="Grid Table 1 Light Accent 3" w:uiPriority="70"/>
    <w:lsdException w:name="Grid Table 2 Accent 3" w:uiPriority="71"/>
    <w:lsdException w:name="Grid Table 3 Accent 3" w:uiPriority="72"/>
    <w:lsdException w:name="Grid Table 4 Accent 3" w:uiPriority="73"/>
    <w:lsdException w:name="Grid Table 5 Dark Accent 3" w:uiPriority="80"/>
    <w:lsdException w:name="Grid Table 6 Colorful Accent 3" w:uiPriority="81"/>
    <w:lsdException w:name="Grid Table 7 Colorful Accent 3" w:uiPriority="82"/>
    <w:lsdException w:name="Grid Table 1 Light Accent 4" w:uiPriority="70"/>
    <w:lsdException w:name="Grid Table 2 Accent 4" w:uiPriority="71"/>
    <w:lsdException w:name="Grid Table 3 Accent 4" w:uiPriority="72"/>
    <w:lsdException w:name="Grid Table 4 Accent 4" w:uiPriority="73"/>
    <w:lsdException w:name="Grid Table 5 Dark Accent 4" w:uiPriority="80"/>
    <w:lsdException w:name="Grid Table 6 Colorful Accent 4" w:uiPriority="81"/>
    <w:lsdException w:name="Grid Table 7 Colorful Accent 4" w:uiPriority="82"/>
    <w:lsdException w:name="Grid Table 1 Light Accent 5" w:uiPriority="70"/>
    <w:lsdException w:name="Grid Table 2 Accent 5" w:uiPriority="71"/>
    <w:lsdException w:name="Grid Table 3 Accent 5" w:uiPriority="72"/>
    <w:lsdException w:name="Grid Table 4 Accent 5" w:uiPriority="73"/>
    <w:lsdException w:name="Grid Table 5 Dark Accent 5" w:uiPriority="80"/>
    <w:lsdException w:name="Grid Table 6 Colorful Accent 5" w:uiPriority="81"/>
    <w:lsdException w:name="Grid Table 7 Colorful Accent 5" w:uiPriority="82"/>
    <w:lsdException w:name="Grid Table 1 Light Accent 6" w:uiPriority="70"/>
    <w:lsdException w:name="Grid Table 2 Accent 6" w:uiPriority="71"/>
    <w:lsdException w:name="Grid Table 3 Accent 6" w:uiPriority="72"/>
    <w:lsdException w:name="Grid Table 4 Accent 6" w:uiPriority="73"/>
    <w:lsdException w:name="Grid Table 5 Dark Accent 6" w:uiPriority="80"/>
    <w:lsdException w:name="Grid Table 6 Colorful Accent 6" w:uiPriority="81"/>
    <w:lsdException w:name="Grid Table 7 Colorful Accent 6" w:uiPriority="82"/>
    <w:lsdException w:name="List Table 1 Light" w:uiPriority="70"/>
    <w:lsdException w:name="List Table 2" w:uiPriority="71"/>
    <w:lsdException w:name="List Table 3" w:uiPriority="72"/>
    <w:lsdException w:name="List Table 4" w:uiPriority="73"/>
    <w:lsdException w:name="List Table 5 Dark" w:uiPriority="80"/>
    <w:lsdException w:name="List Table 6 Colorful" w:uiPriority="81"/>
    <w:lsdException w:name="List Table 7 Colorful" w:uiPriority="82"/>
    <w:lsdException w:name="List Table 1 Light Accent 1" w:uiPriority="70"/>
    <w:lsdException w:name="List Table 2 Accent 1" w:uiPriority="71"/>
    <w:lsdException w:name="List Table 3 Accent 1" w:uiPriority="72"/>
    <w:lsdException w:name="List Table 4 Accent 1" w:uiPriority="73"/>
    <w:lsdException w:name="List Table 5 Dark Accent 1" w:uiPriority="80"/>
    <w:lsdException w:name="List Table 6 Colorful Accent 1" w:uiPriority="81"/>
    <w:lsdException w:name="List Table 7 Colorful Accent 1" w:uiPriority="82"/>
    <w:lsdException w:name="List Table 1 Light Accent 2" w:uiPriority="70"/>
    <w:lsdException w:name="List Table 2 Accent 2" w:uiPriority="71"/>
    <w:lsdException w:name="List Table 3 Accent 2" w:uiPriority="72"/>
    <w:lsdException w:name="List Table 4 Accent 2" w:uiPriority="73"/>
    <w:lsdException w:name="List Table 5 Dark Accent 2" w:uiPriority="80"/>
    <w:lsdException w:name="List Table 6 Colorful Accent 2" w:uiPriority="81"/>
    <w:lsdException w:name="List Table 7 Colorful Accent 2" w:uiPriority="82"/>
    <w:lsdException w:name="List Table 1 Light Accent 3" w:uiPriority="70"/>
    <w:lsdException w:name="List Table 2 Accent 3" w:uiPriority="71"/>
    <w:lsdException w:name="List Table 3 Accent 3" w:uiPriority="72"/>
    <w:lsdException w:name="List Table 4 Accent 3" w:uiPriority="73"/>
    <w:lsdException w:name="List Table 5 Dark Accent 3" w:uiPriority="80"/>
    <w:lsdException w:name="List Table 6 Colorful Accent 3" w:uiPriority="81"/>
    <w:lsdException w:name="List Table 7 Colorful Accent 3" w:uiPriority="82"/>
    <w:lsdException w:name="List Table 1 Light Accent 4" w:uiPriority="70"/>
    <w:lsdException w:name="List Table 2 Accent 4" w:uiPriority="71"/>
    <w:lsdException w:name="List Table 3 Accent 4" w:uiPriority="72"/>
    <w:lsdException w:name="List Table 4 Accent 4" w:uiPriority="73"/>
    <w:lsdException w:name="List Table 5 Dark Accent 4" w:uiPriority="80"/>
    <w:lsdException w:name="List Table 6 Colorful Accent 4" w:uiPriority="81"/>
    <w:lsdException w:name="List Table 7 Colorful Accent 4" w:uiPriority="82"/>
    <w:lsdException w:name="List Table 1 Light Accent 5" w:uiPriority="70"/>
    <w:lsdException w:name="List Table 2 Accent 5" w:uiPriority="71"/>
    <w:lsdException w:name="List Table 3 Accent 5" w:uiPriority="72"/>
    <w:lsdException w:name="List Table 4 Accent 5" w:uiPriority="73"/>
    <w:lsdException w:name="List Table 5 Dark Accent 5" w:uiPriority="80"/>
    <w:lsdException w:name="List Table 6 Colorful Accent 5" w:uiPriority="81"/>
    <w:lsdException w:name="List Table 7 Colorful Accent 5" w:uiPriority="82"/>
    <w:lsdException w:name="List Table 1 Light Accent 6" w:uiPriority="70"/>
    <w:lsdException w:name="List Table 2 Accent 6" w:uiPriority="71"/>
    <w:lsdException w:name="List Table 3 Accent 6" w:uiPriority="72"/>
    <w:lsdException w:name="List Table 4 Accent 6" w:uiPriority="73"/>
    <w:lsdException w:name="List Table 5 Dark Accent 6" w:uiPriority="80"/>
    <w:lsdException w:name="List Table 6 Colorful Accent 6" w:uiPriority="81"/>
    <w:lsdException w:name="List Table 7 Colorful Accent 6" w:uiPriority="8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off"/>
      <w:autoSpaceDN w:val="off"/>
      <w:widowControl w:val="off"/>
      <w:wordWrap w:val="off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uiPriority w:val="39"/>
    <w:basedOn w:val="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annotation text"/>
    <w:basedOn w:val="a"/>
    <w:link w:val="Char"/>
    <w:unhideWhenUsed/>
    <w:pPr>
      <w:jc w:val="left"/>
    </w:pPr>
  </w:style>
  <w:style w:type="character" w:customStyle="1" w:styleId="Char">
    <w:name w:val="메모 텍스트 Char"/>
    <w:basedOn w:val="a0"/>
    <w:link w:val="a4"/>
  </w:style>
  <w:style w:type="character" w:styleId="a5">
    <w:name w:val="annotation reference"/>
    <w:rPr>
      <w:sz w:val="18"/>
      <w:szCs w:val="18"/>
    </w:rPr>
  </w:style>
  <w:style w:type="paragraph" w:styleId="a6">
    <w:name w:val="List Paragraph"/>
    <w:uiPriority w:val="34"/>
    <w:basedOn w:val="a"/>
    <w:qFormat/>
    <w:pPr>
      <w:ind w:leftChars="400" w:left="800"/>
    </w:pPr>
  </w:style>
  <w:style w:type="paragraph" w:styleId="a7">
    <w:name w:val="header"/>
    <w:uiPriority w:val="99"/>
    <w:basedOn w:val="a"/>
    <w:link w:val="Char0"/>
    <w:unhideWhenUsed/>
    <w:pPr>
      <w:snapToGrid w:val="0"/>
      <w:tabs>
        <w:tab w:val="center" w:pos="4513"/>
        <w:tab w:val="right" w:pos="9026"/>
      </w:tabs>
    </w:pPr>
  </w:style>
  <w:style w:type="character" w:customStyle="1" w:styleId="Char0">
    <w:name w:val="머리글 Char"/>
    <w:uiPriority w:val="99"/>
    <w:basedOn w:val="a0"/>
    <w:link w:val="a7"/>
  </w:style>
  <w:style w:type="paragraph" w:styleId="a8">
    <w:name w:val="footer"/>
    <w:uiPriority w:val="99"/>
    <w:basedOn w:val="a"/>
    <w:link w:val="Char1"/>
    <w:unhideWhenUsed/>
    <w:pPr>
      <w:snapToGrid w:val="0"/>
      <w:tabs>
        <w:tab w:val="center" w:pos="4513"/>
        <w:tab w:val="right" w:pos="9026"/>
      </w:tabs>
    </w:pPr>
  </w:style>
  <w:style w:type="character" w:customStyle="1" w:styleId="Char1">
    <w:name w:val="바닥글 Char"/>
    <w:uiPriority w:val="99"/>
    <w:basedOn w:val="a0"/>
    <w:link w:val="a8"/>
  </w:style>
  <w:style w:type="paragraph" w:styleId="a9">
    <w:name w:val="annotation subject"/>
    <w:uiPriority w:val="99"/>
    <w:basedOn w:val="a4"/>
    <w:next w:val="a4"/>
    <w:link w:val="Char2"/>
    <w:semiHidden/>
    <w:unhideWhenUsed/>
    <w:rPr>
      <w:b/>
      <w:bCs/>
    </w:rPr>
  </w:style>
  <w:style w:type="character" w:customStyle="1" w:styleId="Char2">
    <w:name w:val="메모 주제 Char"/>
    <w:uiPriority w:val="99"/>
    <w:basedOn w:val="Char"/>
    <w:link w:val="a9"/>
    <w:semiHidden/>
    <w:rPr>
      <w:b/>
      <w:bCs/>
    </w:rPr>
  </w:style>
  <w:style w:type="table" w:customStyle="1" w:styleId="1">
    <w:name w:val="표 구분선1"/>
    <w:uiPriority w:val="59"/>
    <w:basedOn w:val="a1"/>
    <w:next w:val="a3"/>
    <w:pPr>
      <w:widowControl w:val="off"/>
      <w:jc w:val="left"/>
      <w:spacing w:after="0" w:line="240" w:lineRule="auto"/>
    </w:pPr>
    <w:rPr>
      <w:rFonts w:ascii="Times New Roman" w:eastAsia="바탕" w:hAnsi="Times New Roman" w:cs="Times New Roman"/>
      <w:szCs w:val="20"/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rmal (Web)"/>
    <w:uiPriority w:val="99"/>
    <w:basedOn w:val="a"/>
    <w:pPr>
      <w:autoSpaceDE/>
      <w:autoSpaceDN/>
      <w:widowControl/>
      <w:wordWrap/>
      <w:jc w:val="left"/>
      <w:spacing w:after="100" w:afterAutospacing="1" w:before="100" w:beforeAutospacing="1" w:line="240" w:lineRule="auto"/>
    </w:pPr>
    <w:rPr>
      <w:rFonts w:ascii="Arial Unicode MS" w:eastAsia="Arial Unicode MS" w:hAnsi="Arial Unicode MS" w:cs="Arial Unicode MS"/>
      <w:sz w:val="24"/>
      <w:szCs w:val="24"/>
      <w:kern w:val="0"/>
    </w:rPr>
  </w:style>
  <w:style w:type="paragraph" w:customStyle="1" w:styleId="ab">
    <w:name w:val="바탕글"/>
    <w:basedOn w:val="a"/>
    <w:pPr>
      <w:spacing w:after="0" w:line="384" w:lineRule="auto"/>
      <w:textAlignment w:val="baseline"/>
    </w:pPr>
    <w:rPr>
      <w:rFonts w:ascii="함초롬바탕" w:eastAsia="굴림" w:hAnsi="굴림" w:cs="굴림"/>
      <w:color w:val="000000"/>
      <w:szCs w:val="20"/>
      <w:kern w:val="0"/>
    </w:rPr>
  </w:style>
  <w:style w:type="character" w:styleId="ac">
    <w:name w:val="Placeholder Text"/>
    <w:uiPriority w:val="99"/>
    <w:basedOn w:val="a0"/>
    <w:semiHidden/>
    <w:rPr>
      <w:color w:val="666666"/>
    </w:rPr>
  </w:style>
  <w:style w:type="character" w:styleId="ad">
    <w:name w:val="Hyperlink"/>
    <w:uiPriority w:val="99"/>
    <w:basedOn w:val="a0"/>
    <w:unhideWhenUsed/>
    <w:rPr>
      <w:color w:val="0563C1"/>
      <w:u w:val="single" w:color="auto"/>
    </w:rPr>
  </w:style>
  <w:style w:type="character" w:customStyle="1" w:styleId="ae">
    <w:name w:val="Unresolved Mention"/>
    <w:uiPriority w:val="99"/>
    <w:basedOn w:val="a0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er" Target="footer1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fontTable" Target="fontTable.xml" /><Relationship Id="rId5" Type="http://schemas.openxmlformats.org/officeDocument/2006/relationships/webSettings" Target="webSettings.xml" /><Relationship Id="rId6" Type="http://schemas.openxmlformats.org/officeDocument/2006/relationships/numbering" Target="numbering.xml" /><Relationship Id="rId7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Mymr" typeface="Myanmar Text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Mymr" typeface="Myanmar Text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Word</Application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정 상헌</dc:creator>
  <cp:keywords/>
  <dc:description/>
  <cp:lastModifiedBy>HF_SKY</cp:lastModifiedBy>
  <cp:revision>1</cp:revision>
  <dcterms:created xsi:type="dcterms:W3CDTF">2024-05-24T07:46:00Z</dcterms:created>
  <dcterms:modified xsi:type="dcterms:W3CDTF">2024-06-12T03:13:51Z</dcterms:modified>
  <cp:lastPrinted>2022-05-31T08:34:00Z</cp:lastPrinted>
  <cp:version>1200.0100.01</cp:version>
</cp:coreProperties>
</file>